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4ABA1C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0D1DE6" w:rsidRPr="000D1DE6">
        <w:rPr>
          <w:b/>
          <w:noProof/>
          <w:sz w:val="24"/>
        </w:rPr>
        <w:t>C1-235180</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2AD8B" w:rsidR="001E41F3" w:rsidRPr="008E2F39" w:rsidRDefault="008E2F39" w:rsidP="00E13F3D">
            <w:pPr>
              <w:pStyle w:val="CRCoverPage"/>
              <w:spacing w:after="0"/>
              <w:jc w:val="right"/>
              <w:rPr>
                <w:b/>
                <w:bCs/>
                <w:noProof/>
                <w:sz w:val="28"/>
                <w:szCs w:val="28"/>
              </w:rPr>
            </w:pPr>
            <w:r w:rsidRPr="008E2F39">
              <w:rPr>
                <w:b/>
                <w:bCs/>
                <w:sz w:val="28"/>
                <w:szCs w:val="28"/>
              </w:rPr>
              <w:t>24.501</w:t>
            </w:r>
          </w:p>
        </w:tc>
        <w:tc>
          <w:tcPr>
            <w:tcW w:w="709" w:type="dxa"/>
          </w:tcPr>
          <w:p w14:paraId="77009707" w14:textId="77777777" w:rsidR="001E41F3" w:rsidRPr="008E2F39" w:rsidRDefault="001E41F3">
            <w:pPr>
              <w:pStyle w:val="CRCoverPage"/>
              <w:spacing w:after="0"/>
              <w:jc w:val="center"/>
              <w:rPr>
                <w:b/>
                <w:bCs/>
                <w:noProof/>
                <w:sz w:val="28"/>
                <w:szCs w:val="28"/>
              </w:rPr>
            </w:pPr>
            <w:r w:rsidRPr="008E2F39">
              <w:rPr>
                <w:b/>
                <w:bCs/>
                <w:noProof/>
                <w:sz w:val="28"/>
                <w:szCs w:val="28"/>
              </w:rPr>
              <w:t>CR</w:t>
            </w:r>
          </w:p>
        </w:tc>
        <w:tc>
          <w:tcPr>
            <w:tcW w:w="1276" w:type="dxa"/>
            <w:shd w:val="pct30" w:color="FFFF00" w:fill="auto"/>
          </w:tcPr>
          <w:p w14:paraId="6CAED29D" w14:textId="752BF9A2" w:rsidR="001E41F3" w:rsidRPr="008E2F39" w:rsidRDefault="000D1DE6" w:rsidP="00547111">
            <w:pPr>
              <w:pStyle w:val="CRCoverPage"/>
              <w:spacing w:after="0"/>
              <w:rPr>
                <w:b/>
                <w:bCs/>
                <w:noProof/>
                <w:sz w:val="28"/>
                <w:szCs w:val="28"/>
              </w:rPr>
            </w:pPr>
            <w:r>
              <w:rPr>
                <w:b/>
                <w:bCs/>
                <w:sz w:val="28"/>
                <w:szCs w:val="28"/>
              </w:rPr>
              <w:t>5481</w:t>
            </w:r>
          </w:p>
        </w:tc>
        <w:tc>
          <w:tcPr>
            <w:tcW w:w="709" w:type="dxa"/>
          </w:tcPr>
          <w:p w14:paraId="09D2C09B" w14:textId="77777777" w:rsidR="001E41F3" w:rsidRPr="008E2F39" w:rsidRDefault="001E41F3" w:rsidP="0051580D">
            <w:pPr>
              <w:pStyle w:val="CRCoverPage"/>
              <w:tabs>
                <w:tab w:val="right" w:pos="625"/>
              </w:tabs>
              <w:spacing w:after="0"/>
              <w:jc w:val="center"/>
              <w:rPr>
                <w:b/>
                <w:bCs/>
                <w:noProof/>
                <w:sz w:val="28"/>
                <w:szCs w:val="28"/>
              </w:rPr>
            </w:pPr>
            <w:r w:rsidRPr="008E2F39">
              <w:rPr>
                <w:b/>
                <w:bCs/>
                <w:noProof/>
                <w:sz w:val="28"/>
                <w:szCs w:val="28"/>
              </w:rPr>
              <w:t>rev</w:t>
            </w:r>
          </w:p>
        </w:tc>
        <w:tc>
          <w:tcPr>
            <w:tcW w:w="992" w:type="dxa"/>
            <w:shd w:val="pct30" w:color="FFFF00" w:fill="auto"/>
          </w:tcPr>
          <w:p w14:paraId="7533BF9D" w14:textId="6F2AB9EE" w:rsidR="001E41F3" w:rsidRPr="008E2F39" w:rsidRDefault="008E2F39" w:rsidP="00E13F3D">
            <w:pPr>
              <w:pStyle w:val="CRCoverPage"/>
              <w:spacing w:after="0"/>
              <w:jc w:val="center"/>
              <w:rPr>
                <w:b/>
                <w:bCs/>
                <w:noProof/>
                <w:sz w:val="28"/>
                <w:szCs w:val="28"/>
              </w:rPr>
            </w:pPr>
            <w:r w:rsidRPr="008E2F39">
              <w:rPr>
                <w:b/>
                <w:bCs/>
                <w:sz w:val="28"/>
                <w:szCs w:val="28"/>
              </w:rPr>
              <w:t>-</w:t>
            </w:r>
          </w:p>
        </w:tc>
        <w:tc>
          <w:tcPr>
            <w:tcW w:w="2410" w:type="dxa"/>
          </w:tcPr>
          <w:p w14:paraId="5D4AEAE9" w14:textId="77777777" w:rsidR="001E41F3" w:rsidRPr="008E2F39" w:rsidRDefault="001E41F3" w:rsidP="0051580D">
            <w:pPr>
              <w:pStyle w:val="CRCoverPage"/>
              <w:tabs>
                <w:tab w:val="right" w:pos="1825"/>
              </w:tabs>
              <w:spacing w:after="0"/>
              <w:jc w:val="center"/>
              <w:rPr>
                <w:b/>
                <w:bCs/>
                <w:noProof/>
                <w:sz w:val="28"/>
                <w:szCs w:val="28"/>
              </w:rPr>
            </w:pPr>
            <w:r w:rsidRPr="008E2F39">
              <w:rPr>
                <w:b/>
                <w:bCs/>
                <w:noProof/>
                <w:sz w:val="28"/>
                <w:szCs w:val="28"/>
              </w:rPr>
              <w:t>Current version:</w:t>
            </w:r>
          </w:p>
        </w:tc>
        <w:tc>
          <w:tcPr>
            <w:tcW w:w="1701" w:type="dxa"/>
            <w:shd w:val="pct30" w:color="FFFF00" w:fill="auto"/>
          </w:tcPr>
          <w:p w14:paraId="1E22D6AC" w14:textId="72A113C8" w:rsidR="001E41F3" w:rsidRPr="008E2F39" w:rsidRDefault="008E2F39">
            <w:pPr>
              <w:pStyle w:val="CRCoverPage"/>
              <w:spacing w:after="0"/>
              <w:jc w:val="center"/>
              <w:rPr>
                <w:b/>
                <w:bCs/>
                <w:noProof/>
                <w:sz w:val="28"/>
                <w:szCs w:val="28"/>
              </w:rPr>
            </w:pPr>
            <w:r w:rsidRPr="008E2F39">
              <w:rPr>
                <w:b/>
                <w:bCs/>
                <w:sz w:val="28"/>
                <w:szCs w:val="28"/>
              </w:rPr>
              <w:t>15.7.0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DA71BB" w:rsidR="00F25D98" w:rsidRDefault="008E2F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BA79AB" w:rsidR="00F25D98" w:rsidRDefault="008E2F3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181C8" w:rsidR="001E41F3" w:rsidRDefault="008E2F39">
            <w:pPr>
              <w:pStyle w:val="CRCoverPage"/>
              <w:spacing w:after="0"/>
              <w:ind w:left="100"/>
              <w:rPr>
                <w:noProof/>
              </w:rPr>
            </w:pPr>
            <w:r>
              <w:t>UPSC not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BE82E" w:rsidR="001E41F3" w:rsidRDefault="008E2F39">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F30E61" w:rsidR="001E41F3" w:rsidRDefault="008E2F3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6E4937" w:rsidR="001E41F3" w:rsidRDefault="00790737">
            <w:pPr>
              <w:pStyle w:val="CRCoverPage"/>
              <w:spacing w:after="0"/>
              <w:ind w:left="100"/>
              <w:rPr>
                <w:noProof/>
              </w:rPr>
            </w:pPr>
            <w: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8077F" w:rsidR="001E41F3" w:rsidRDefault="008E2F39">
            <w:pPr>
              <w:pStyle w:val="CRCoverPage"/>
              <w:spacing w:after="0"/>
              <w:ind w:left="100"/>
              <w:rPr>
                <w:noProof/>
              </w:rPr>
            </w:pPr>
            <w:r>
              <w:t>2023-08-01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085E33" w:rsidR="001E41F3" w:rsidRPr="008E2F39" w:rsidRDefault="008E2F39" w:rsidP="00D24991">
            <w:pPr>
              <w:pStyle w:val="CRCoverPage"/>
              <w:spacing w:after="0"/>
              <w:ind w:left="100" w:right="-609"/>
              <w:rPr>
                <w:b/>
                <w:bCs/>
                <w:noProof/>
              </w:rPr>
            </w:pPr>
            <w:r w:rsidRPr="008E2F3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55DE94" w:rsidR="001E41F3" w:rsidRDefault="008E2F39">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5BF50" w14:textId="77777777" w:rsidR="008E2F39" w:rsidRPr="002F2CAE" w:rsidRDefault="008E2F39" w:rsidP="008E2F39">
            <w:pPr>
              <w:pStyle w:val="CRCoverPage"/>
              <w:spacing w:after="0"/>
              <w:ind w:left="100"/>
              <w:rPr>
                <w:noProof/>
              </w:rPr>
            </w:pPr>
            <w:r>
              <w:rPr>
                <w:noProof/>
              </w:rPr>
              <w:t>In</w:t>
            </w:r>
            <w:r w:rsidRPr="00D27A31">
              <w:rPr>
                <w:noProof/>
              </w:rPr>
              <w:t xml:space="preserve"> LS S2-2211347 </w:t>
            </w:r>
            <w:r>
              <w:rPr>
                <w:noProof/>
              </w:rPr>
              <w:t>SA2 asked h</w:t>
            </w:r>
            <w:r w:rsidRPr="002F2CAE">
              <w:rPr>
                <w:noProof/>
              </w:rPr>
              <w:t>ow the UE reacts if the PCF provides a</w:t>
            </w:r>
            <w:r>
              <w:rPr>
                <w:noProof/>
              </w:rPr>
              <w:t>n instruction</w:t>
            </w:r>
            <w:r w:rsidRPr="002F2CAE">
              <w:rPr>
                <w:noProof/>
              </w:rPr>
              <w:t xml:space="preserve"> that contains </w:t>
            </w:r>
            <w:r>
              <w:rPr>
                <w:noProof/>
              </w:rPr>
              <w:t xml:space="preserve">only </w:t>
            </w:r>
            <w:r w:rsidRPr="002F2CAE">
              <w:rPr>
                <w:noProof/>
              </w:rPr>
              <w:t>the UP</w:t>
            </w:r>
            <w:r>
              <w:rPr>
                <w:noProof/>
              </w:rPr>
              <w:t xml:space="preserve">SC with no </w:t>
            </w:r>
            <w:r w:rsidRPr="00102581">
              <w:rPr>
                <w:noProof/>
              </w:rPr>
              <w:t>UE policy section contents</w:t>
            </w:r>
            <w:r>
              <w:rPr>
                <w:noProof/>
              </w:rPr>
              <w:t xml:space="preserve"> (meaning the UPSC associated UE policy section needs to be deleted), however, </w:t>
            </w:r>
            <w:r w:rsidRPr="002F2CAE">
              <w:rPr>
                <w:noProof/>
              </w:rPr>
              <w:t xml:space="preserve">there is no UE </w:t>
            </w:r>
            <w:r>
              <w:rPr>
                <w:noProof/>
              </w:rPr>
              <w:t>p</w:t>
            </w:r>
            <w:r w:rsidRPr="002F2CAE">
              <w:rPr>
                <w:noProof/>
              </w:rPr>
              <w:t xml:space="preserve">olicy </w:t>
            </w:r>
            <w:r>
              <w:rPr>
                <w:noProof/>
              </w:rPr>
              <w:t>s</w:t>
            </w:r>
            <w:r w:rsidRPr="002F2CAE">
              <w:rPr>
                <w:noProof/>
              </w:rPr>
              <w:t>ection stored in the UE with that UPSC</w:t>
            </w:r>
            <w:r>
              <w:rPr>
                <w:noProof/>
              </w:rPr>
              <w:t>.</w:t>
            </w:r>
          </w:p>
          <w:p w14:paraId="5FC9047A" w14:textId="77777777" w:rsidR="008E2F39" w:rsidRDefault="008E2F39" w:rsidP="008E2F39">
            <w:pPr>
              <w:pStyle w:val="CRCoverPage"/>
              <w:spacing w:before="120" w:after="0"/>
              <w:ind w:left="101"/>
              <w:rPr>
                <w:noProof/>
              </w:rPr>
            </w:pPr>
            <w:r>
              <w:rPr>
                <w:noProof/>
              </w:rPr>
              <w:t xml:space="preserve">The current procedure when the UE cannot execute successfully a received instruction, is defined in TS 24.501. According to this procedure the UE shall respond to </w:t>
            </w:r>
            <w:r w:rsidRPr="009B3AC0">
              <w:rPr>
                <w:noProof/>
              </w:rPr>
              <w:t>the MANAGE UE POLICY COMMAND message</w:t>
            </w:r>
            <w:r>
              <w:rPr>
                <w:noProof/>
              </w:rPr>
              <w:t xml:space="preserve"> by </w:t>
            </w:r>
            <w:r w:rsidRPr="009B3AC0">
              <w:rPr>
                <w:noProof/>
              </w:rPr>
              <w:t xml:space="preserve">the MANAGE UE POLICY COMMAND REJECT message </w:t>
            </w:r>
            <w:r>
              <w:rPr>
                <w:noProof/>
              </w:rPr>
              <w:t xml:space="preserve">including </w:t>
            </w:r>
            <w:r w:rsidRPr="009B3AC0">
              <w:rPr>
                <w:noProof/>
              </w:rPr>
              <w:t>the UE policy section management result IE</w:t>
            </w:r>
            <w:r>
              <w:rPr>
                <w:noProof/>
              </w:rPr>
              <w:t xml:space="preserve"> containing Result IE which includes:</w:t>
            </w:r>
          </w:p>
          <w:p w14:paraId="3DBDA0CD" w14:textId="77777777" w:rsidR="008E2F39" w:rsidRDefault="008E2F39" w:rsidP="008E2F39">
            <w:pPr>
              <w:pStyle w:val="CRCoverPage"/>
              <w:numPr>
                <w:ilvl w:val="0"/>
                <w:numId w:val="1"/>
              </w:numPr>
              <w:spacing w:after="0"/>
              <w:rPr>
                <w:noProof/>
              </w:rPr>
            </w:pPr>
            <w:r>
              <w:rPr>
                <w:noProof/>
              </w:rPr>
              <w:t>the UPSC;</w:t>
            </w:r>
          </w:p>
          <w:p w14:paraId="2ECEA234" w14:textId="77777777" w:rsidR="008E2F39" w:rsidRDefault="008E2F39" w:rsidP="008E2F39">
            <w:pPr>
              <w:pStyle w:val="CRCoverPage"/>
              <w:numPr>
                <w:ilvl w:val="0"/>
                <w:numId w:val="1"/>
              </w:numPr>
              <w:spacing w:after="0"/>
              <w:rPr>
                <w:noProof/>
              </w:rPr>
            </w:pPr>
            <w:r>
              <w:rPr>
                <w:noProof/>
              </w:rPr>
              <w:t>the order of the failed inctruction is the received UE policy section management sublist IE; and</w:t>
            </w:r>
          </w:p>
          <w:p w14:paraId="4831748A" w14:textId="77777777" w:rsidR="008E2F39" w:rsidRPr="005079F3" w:rsidRDefault="008E2F39" w:rsidP="008E2F39">
            <w:pPr>
              <w:pStyle w:val="CRCoverPage"/>
              <w:numPr>
                <w:ilvl w:val="0"/>
                <w:numId w:val="1"/>
              </w:numPr>
              <w:spacing w:after="0"/>
              <w:rPr>
                <w:noProof/>
              </w:rPr>
            </w:pPr>
            <w:r>
              <w:rPr>
                <w:noProof/>
              </w:rPr>
              <w:t>the cause which is currently only defined for the value "</w:t>
            </w:r>
            <w:r w:rsidRPr="00B27699">
              <w:rPr>
                <w:noProof/>
              </w:rPr>
              <w:t>Protocol error, unspecified</w:t>
            </w:r>
            <w:r>
              <w:rPr>
                <w:noProof/>
              </w:rPr>
              <w:t>" and shall be treated as "</w:t>
            </w:r>
            <w:r w:rsidRPr="00B27699">
              <w:rPr>
                <w:noProof/>
              </w:rPr>
              <w:t>Protocol error, unspecified</w:t>
            </w:r>
            <w:r>
              <w:rPr>
                <w:noProof/>
              </w:rPr>
              <w:t>" by the PCF, independent of any value is assigned to the cause by the UE.</w:t>
            </w:r>
          </w:p>
          <w:p w14:paraId="708AA7DE" w14:textId="2C50AF32" w:rsidR="001E41F3" w:rsidRDefault="008E2F39" w:rsidP="008E2F39">
            <w:pPr>
              <w:pStyle w:val="CRCoverPage"/>
              <w:spacing w:after="0"/>
              <w:ind w:left="100"/>
              <w:rPr>
                <w:noProof/>
              </w:rPr>
            </w:pPr>
            <w:r>
              <w:rPr>
                <w:noProof/>
              </w:rPr>
              <w:t xml:space="preserve">This is obviously a miscommunication and </w:t>
            </w:r>
            <w:r w:rsidRPr="00102581">
              <w:rPr>
                <w:noProof/>
              </w:rPr>
              <w:t xml:space="preserve">may </w:t>
            </w:r>
            <w:r>
              <w:rPr>
                <w:noProof/>
              </w:rPr>
              <w:t>result to</w:t>
            </w:r>
            <w:r w:rsidRPr="00102581">
              <w:rPr>
                <w:noProof/>
              </w:rPr>
              <w:t xml:space="preserve"> a loop where the </w:t>
            </w:r>
            <w:r>
              <w:rPr>
                <w:noProof/>
              </w:rPr>
              <w:t>PCF keeps resending the instruction and the UE with only option for "Protocol error, unspecified" keeps</w:t>
            </w:r>
            <w:r w:rsidRPr="00102581">
              <w:rPr>
                <w:noProof/>
              </w:rPr>
              <w:t xml:space="preserve"> reporting the failure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69D4B5" w14:textId="77777777" w:rsidR="008E2F39" w:rsidRDefault="008E2F39" w:rsidP="008E2F39">
            <w:pPr>
              <w:pStyle w:val="CRCoverPage"/>
              <w:spacing w:before="120" w:after="0"/>
              <w:ind w:left="101"/>
              <w:rPr>
                <w:noProof/>
              </w:rPr>
            </w:pPr>
            <w:r>
              <w:rPr>
                <w:noProof/>
              </w:rPr>
              <w:t xml:space="preserve">Added procedure for abnormal cases in the UE, if the UE which receives such an instruction for deletion of the stored UE policy section and the UPSC is not available, then the UE shall respond to </w:t>
            </w:r>
            <w:r w:rsidRPr="009B3AC0">
              <w:rPr>
                <w:noProof/>
              </w:rPr>
              <w:t>the MANAGE UE POLICY COMMAND message</w:t>
            </w:r>
            <w:r>
              <w:rPr>
                <w:noProof/>
              </w:rPr>
              <w:t xml:space="preserve"> by </w:t>
            </w:r>
            <w:r w:rsidRPr="009B3AC0">
              <w:rPr>
                <w:noProof/>
              </w:rPr>
              <w:t xml:space="preserve">the MANAGE UE POLICY COMMAND REJECT message </w:t>
            </w:r>
            <w:r>
              <w:rPr>
                <w:noProof/>
              </w:rPr>
              <w:t xml:space="preserve">including </w:t>
            </w:r>
            <w:r w:rsidRPr="009B3AC0">
              <w:rPr>
                <w:noProof/>
              </w:rPr>
              <w:t>the UE policy section management result IE</w:t>
            </w:r>
            <w:r>
              <w:rPr>
                <w:noProof/>
              </w:rPr>
              <w:t xml:space="preserve"> containing Result IE which includes:</w:t>
            </w:r>
          </w:p>
          <w:p w14:paraId="0B11F4E8" w14:textId="77777777" w:rsidR="008E2F39" w:rsidRDefault="008E2F39" w:rsidP="008E2F39">
            <w:pPr>
              <w:pStyle w:val="CRCoverPage"/>
              <w:numPr>
                <w:ilvl w:val="0"/>
                <w:numId w:val="1"/>
              </w:numPr>
              <w:spacing w:after="0"/>
              <w:rPr>
                <w:noProof/>
              </w:rPr>
            </w:pPr>
            <w:r>
              <w:rPr>
                <w:noProof/>
              </w:rPr>
              <w:t>the UPSC;</w:t>
            </w:r>
          </w:p>
          <w:p w14:paraId="4AED10E4" w14:textId="77777777" w:rsidR="008E2F39" w:rsidRDefault="008E2F39" w:rsidP="008E2F39">
            <w:pPr>
              <w:pStyle w:val="CRCoverPage"/>
              <w:numPr>
                <w:ilvl w:val="0"/>
                <w:numId w:val="1"/>
              </w:numPr>
              <w:spacing w:after="0"/>
              <w:rPr>
                <w:noProof/>
              </w:rPr>
            </w:pPr>
            <w:r>
              <w:rPr>
                <w:noProof/>
              </w:rPr>
              <w:t>the order of the failed inctruction is the received UE policy section management sublist IE; and</w:t>
            </w:r>
          </w:p>
          <w:p w14:paraId="03ADE5E8" w14:textId="77777777" w:rsidR="008E2F39" w:rsidRDefault="008E2F39" w:rsidP="008E2F39">
            <w:pPr>
              <w:pStyle w:val="CRCoverPage"/>
              <w:numPr>
                <w:ilvl w:val="0"/>
                <w:numId w:val="1"/>
              </w:numPr>
              <w:spacing w:after="0"/>
              <w:rPr>
                <w:noProof/>
              </w:rPr>
            </w:pPr>
            <w:r>
              <w:rPr>
                <w:noProof/>
              </w:rPr>
              <w:t>the cause which is currently only defined for the value "UPSC not available".</w:t>
            </w:r>
          </w:p>
          <w:p w14:paraId="128D351F" w14:textId="77777777" w:rsidR="001E41F3" w:rsidRDefault="008E2F39" w:rsidP="008E2F39">
            <w:pPr>
              <w:pStyle w:val="CRCoverPage"/>
              <w:spacing w:after="0"/>
              <w:ind w:left="100"/>
              <w:rPr>
                <w:noProof/>
              </w:rPr>
            </w:pPr>
            <w:r>
              <w:rPr>
                <w:noProof/>
              </w:rPr>
              <w:lastRenderedPageBreak/>
              <w:t>Added new cause value for "UPSC not available".</w:t>
            </w:r>
          </w:p>
          <w:p w14:paraId="3FA183A4" w14:textId="0A93BAAE" w:rsidR="0010408E" w:rsidRDefault="0010408E" w:rsidP="008E2F39">
            <w:pPr>
              <w:pStyle w:val="CRCoverPage"/>
              <w:spacing w:after="0"/>
              <w:ind w:left="100"/>
              <w:rPr>
                <w:b/>
                <w:bCs/>
                <w:noProof/>
                <w:u w:val="single"/>
              </w:rPr>
            </w:pPr>
            <w:r>
              <w:rPr>
                <w:b/>
                <w:bCs/>
                <w:noProof/>
                <w:u w:val="single"/>
              </w:rPr>
              <w:t>C</w:t>
            </w:r>
            <w:r w:rsidRPr="0010408E">
              <w:rPr>
                <w:b/>
                <w:bCs/>
                <w:noProof/>
                <w:u w:val="single"/>
              </w:rPr>
              <w:t>ompatibility analysis</w:t>
            </w:r>
          </w:p>
          <w:p w14:paraId="31C656EC" w14:textId="3F744170" w:rsidR="0010408E" w:rsidRPr="0010408E" w:rsidRDefault="0010408E" w:rsidP="008E2F39">
            <w:pPr>
              <w:pStyle w:val="CRCoverPage"/>
              <w:spacing w:after="0"/>
              <w:ind w:left="100"/>
              <w:rPr>
                <w:noProof/>
              </w:rPr>
            </w:pPr>
            <w:r>
              <w:rPr>
                <w:noProof/>
              </w:rPr>
              <w:t>This feature is not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EE060" w14:textId="77777777" w:rsidR="008E2F39" w:rsidRDefault="008E2F39" w:rsidP="008E2F39">
            <w:pPr>
              <w:pStyle w:val="CRCoverPage"/>
              <w:ind w:left="101"/>
              <w:rPr>
                <w:noProof/>
              </w:rPr>
            </w:pPr>
            <w:r>
              <w:rPr>
                <w:noProof/>
              </w:rPr>
              <w:t>According to procedure described in D.2.1.4:</w:t>
            </w:r>
          </w:p>
          <w:p w14:paraId="292D47D1" w14:textId="77777777" w:rsidR="008E2F39" w:rsidRPr="008E2F39" w:rsidRDefault="008E2F39" w:rsidP="008E2F39">
            <w:pPr>
              <w:rPr>
                <w:i/>
                <w:iCs/>
                <w:lang w:eastAsia="ko-KR"/>
              </w:rPr>
            </w:pPr>
            <w:r w:rsidRPr="008E2F39">
              <w:rPr>
                <w:i/>
                <w:iCs/>
                <w:lang w:eastAsia="ko-KR"/>
              </w:rPr>
              <w:t xml:space="preserve">If </w:t>
            </w:r>
            <w:r w:rsidRPr="008E2F39">
              <w:rPr>
                <w:rFonts w:eastAsia="Malgun Gothic"/>
                <w:i/>
                <w:iCs/>
                <w:lang w:eastAsia="ko-KR"/>
              </w:rPr>
              <w:t>the UE could not execute all instructions included in the UE policy section management list IE successfully,</w:t>
            </w:r>
            <w:r w:rsidRPr="008E2F39">
              <w:rPr>
                <w:i/>
                <w:iCs/>
                <w:lang w:eastAsia="ko-KR"/>
              </w:rPr>
              <w:t xml:space="preserve"> the UE shall:</w:t>
            </w:r>
          </w:p>
          <w:p w14:paraId="4928EB27" w14:textId="77777777" w:rsidR="008E2F39" w:rsidRPr="008E2F39" w:rsidRDefault="008E2F39" w:rsidP="008E2F39">
            <w:pPr>
              <w:pStyle w:val="B1"/>
              <w:rPr>
                <w:i/>
                <w:iCs/>
                <w:lang w:eastAsia="ko-KR"/>
              </w:rPr>
            </w:pPr>
            <w:r w:rsidRPr="008E2F39">
              <w:rPr>
                <w:i/>
                <w:iCs/>
                <w:lang w:eastAsia="ko-KR"/>
              </w:rPr>
              <w:t>a)</w:t>
            </w:r>
            <w:r w:rsidRPr="008E2F39">
              <w:rPr>
                <w:i/>
                <w:iCs/>
                <w:lang w:eastAsia="ko-KR"/>
              </w:rPr>
              <w:tab/>
            </w:r>
            <w:r w:rsidRPr="008E2F39">
              <w:rPr>
                <w:i/>
                <w:iCs/>
              </w:rPr>
              <w:t xml:space="preserve">set the PTI IE to </w:t>
            </w:r>
            <w:r w:rsidRPr="008E2F39">
              <w:rPr>
                <w:rFonts w:eastAsia="Malgun Gothic"/>
                <w:i/>
                <w:iCs/>
                <w:lang w:eastAsia="ko-KR"/>
              </w:rPr>
              <w:t xml:space="preserve">the </w:t>
            </w:r>
            <w:r w:rsidRPr="008E2F39">
              <w:rPr>
                <w:i/>
                <w:iCs/>
              </w:rPr>
              <w:t xml:space="preserve">PTI value received within the MANAGE UE POLICY COMMAND message and </w:t>
            </w:r>
            <w:r w:rsidRPr="008E2F39">
              <w:rPr>
                <w:rFonts w:eastAsia="Malgun Gothic"/>
                <w:i/>
                <w:iCs/>
                <w:lang w:eastAsia="ko-KR"/>
              </w:rPr>
              <w:t>encode the UPSI associated with the instructions which could not be executed successfully and the associated UE policy delivery service cause indicating the cause of the failure in a UE policy section management result IE as specified in subclause</w:t>
            </w:r>
            <w:r w:rsidRPr="008E2F39">
              <w:rPr>
                <w:i/>
                <w:iCs/>
              </w:rPr>
              <w:t> </w:t>
            </w:r>
            <w:r w:rsidRPr="008E2F39">
              <w:rPr>
                <w:rFonts w:eastAsia="Malgun Gothic"/>
                <w:i/>
                <w:iCs/>
                <w:lang w:eastAsia="ko-KR"/>
              </w:rPr>
              <w:t>D.5.3 and include it in</w:t>
            </w:r>
            <w:r w:rsidRPr="008E2F39">
              <w:rPr>
                <w:i/>
                <w:iCs/>
                <w:lang w:eastAsia="ko-KR"/>
              </w:rPr>
              <w:t xml:space="preserve"> a MANAGE UE POLICY COMMAND REJECT message, and</w:t>
            </w:r>
          </w:p>
          <w:p w14:paraId="41D202EC" w14:textId="77777777" w:rsidR="008E2F39" w:rsidRPr="008E2F39" w:rsidRDefault="008E2F39" w:rsidP="008E2F39">
            <w:pPr>
              <w:pStyle w:val="B1"/>
              <w:rPr>
                <w:i/>
                <w:iCs/>
                <w:lang w:val="en-US"/>
              </w:rPr>
            </w:pPr>
            <w:r w:rsidRPr="008E2F39">
              <w:rPr>
                <w:i/>
                <w:iCs/>
                <w:lang w:eastAsia="ko-KR"/>
              </w:rPr>
              <w:t>b)</w:t>
            </w:r>
            <w:r w:rsidRPr="008E2F39">
              <w:rPr>
                <w:i/>
                <w:iCs/>
                <w:lang w:eastAsia="ko-KR"/>
              </w:rPr>
              <w:tab/>
              <w:t>transport</w:t>
            </w:r>
            <w:r w:rsidRPr="008E2F39">
              <w:rPr>
                <w:i/>
                <w:iCs/>
                <w:lang w:val="en-US"/>
              </w:rPr>
              <w:t xml:space="preserve"> the MANAGE</w:t>
            </w:r>
            <w:r w:rsidRPr="008E2F39">
              <w:rPr>
                <w:i/>
                <w:iCs/>
                <w:lang w:eastAsia="ko-KR"/>
              </w:rPr>
              <w:t xml:space="preserve"> UE POLICY COMMAND REJECT message using </w:t>
            </w:r>
            <w:r w:rsidRPr="008E2F39">
              <w:rPr>
                <w:i/>
                <w:iCs/>
              </w:rPr>
              <w:t>the NAS transport procedure as specified in subclause 5.4.5</w:t>
            </w:r>
            <w:r w:rsidRPr="008E2F39">
              <w:rPr>
                <w:i/>
                <w:iCs/>
                <w:lang w:eastAsia="ko-KR"/>
              </w:rPr>
              <w:t>.</w:t>
            </w:r>
          </w:p>
          <w:p w14:paraId="56044F52" w14:textId="77777777" w:rsidR="008E2F39" w:rsidRDefault="008E2F39" w:rsidP="008E2F39">
            <w:pPr>
              <w:pStyle w:val="CRCoverPage"/>
              <w:spacing w:after="0"/>
              <w:ind w:left="100"/>
              <w:rPr>
                <w:noProof/>
              </w:rPr>
            </w:pPr>
            <w:r>
              <w:rPr>
                <w:noProof/>
              </w:rPr>
              <w:t xml:space="preserve">Since the UE cannot execute the instrcution successfully and the UE </w:t>
            </w:r>
            <w:r w:rsidRPr="000025E1">
              <w:rPr>
                <w:b/>
                <w:bCs/>
                <w:noProof/>
              </w:rPr>
              <w:t>shal</w:t>
            </w:r>
            <w:r>
              <w:rPr>
                <w:noProof/>
              </w:rPr>
              <w:t xml:space="preserve">l send a cause which is currently always interpreted </w:t>
            </w:r>
            <w:bookmarkStart w:id="1" w:name="_Hlk138174158"/>
            <w:r>
              <w:rPr>
                <w:noProof/>
              </w:rPr>
              <w:t>as the value of "</w:t>
            </w:r>
            <w:r w:rsidRPr="00B27699">
              <w:rPr>
                <w:noProof/>
              </w:rPr>
              <w:t>Protocol error, unspecified</w:t>
            </w:r>
            <w:r>
              <w:rPr>
                <w:noProof/>
              </w:rPr>
              <w:t>" by the PCF.</w:t>
            </w:r>
            <w:bookmarkEnd w:id="1"/>
            <w:r>
              <w:rPr>
                <w:noProof/>
              </w:rPr>
              <w:t xml:space="preserve"> If the UE ignores this, the UE violates the mandatory procedure in clause D.2.1.4.</w:t>
            </w:r>
          </w:p>
          <w:p w14:paraId="5C4BEB44" w14:textId="7E63E516" w:rsidR="001E41F3" w:rsidRDefault="008E2F39" w:rsidP="008E2F39">
            <w:pPr>
              <w:pStyle w:val="CRCoverPage"/>
              <w:spacing w:after="0"/>
              <w:ind w:left="100"/>
              <w:rPr>
                <w:noProof/>
              </w:rPr>
            </w:pPr>
            <w:r>
              <w:rPr>
                <w:noProof/>
              </w:rPr>
              <w:t>As the result PCF gets wrong information and may retransmit the instruction and it may end up in an endless loop due to miscommunication.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07A8C" w:rsidR="001E41F3" w:rsidRDefault="008E2F39">
            <w:pPr>
              <w:pStyle w:val="CRCoverPage"/>
              <w:spacing w:after="0"/>
              <w:ind w:left="100"/>
              <w:rPr>
                <w:noProof/>
              </w:rPr>
            </w:pPr>
            <w:r>
              <w:rPr>
                <w:noProof/>
              </w:rPr>
              <w:t>D.2.1.6, D.6.3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F3D044" w:rsidR="001E41F3" w:rsidRDefault="008E2F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98BED" w:rsidR="001E41F3" w:rsidRDefault="008E2F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CA1163" w:rsidR="001E41F3" w:rsidRDefault="008E2F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7BC41E" w14:textId="77777777" w:rsidR="008E2F39" w:rsidRPr="00956B99" w:rsidRDefault="008E2F39" w:rsidP="008E2F39">
      <w:pPr>
        <w:jc w:val="center"/>
        <w:rPr>
          <w:noProof/>
          <w:color w:val="FF0000"/>
        </w:rPr>
      </w:pPr>
      <w:bookmarkStart w:id="2" w:name="_Hlk138337989"/>
      <w:bookmarkStart w:id="3" w:name="_Toc20232634"/>
      <w:bookmarkStart w:id="4" w:name="_Toc27745956"/>
      <w:bookmarkStart w:id="5" w:name="_Toc106694367"/>
      <w:r w:rsidRPr="00956B99">
        <w:rPr>
          <w:noProof/>
          <w:color w:val="FF0000"/>
          <w:highlight w:val="cyan"/>
        </w:rPr>
        <w:lastRenderedPageBreak/>
        <w:t>--------------- First Change -------------</w:t>
      </w:r>
    </w:p>
    <w:bookmarkEnd w:id="2"/>
    <w:p w14:paraId="45E5F693" w14:textId="77777777" w:rsidR="008E2F39" w:rsidRPr="00913BB3" w:rsidRDefault="008E2F39" w:rsidP="008E2F39">
      <w:pPr>
        <w:pStyle w:val="Heading4"/>
      </w:pPr>
      <w:r w:rsidRPr="00913BB3">
        <w:t>D.2.1.6</w:t>
      </w:r>
      <w:r w:rsidRPr="00913BB3">
        <w:tab/>
        <w:t>Abnormal cases in the UE</w:t>
      </w:r>
      <w:bookmarkEnd w:id="3"/>
      <w:bookmarkEnd w:id="4"/>
      <w:bookmarkEnd w:id="5"/>
    </w:p>
    <w:p w14:paraId="223149E2" w14:textId="77777777" w:rsidR="008E2F39" w:rsidRPr="00913BB3" w:rsidRDefault="008E2F39" w:rsidP="008E2F39">
      <w:r w:rsidRPr="00913BB3">
        <w:t>The following abnormal cases can be identified:</w:t>
      </w:r>
    </w:p>
    <w:p w14:paraId="57EC2CD4" w14:textId="77777777" w:rsidR="008E2F39" w:rsidRPr="00913BB3" w:rsidRDefault="008E2F39" w:rsidP="008E2F39">
      <w:pPr>
        <w:pStyle w:val="B1"/>
      </w:pPr>
      <w:r w:rsidRPr="00913BB3">
        <w:t>a)</w:t>
      </w:r>
      <w:r w:rsidRPr="00913BB3">
        <w:tab/>
      </w:r>
      <w:r w:rsidRPr="00913BB3">
        <w:rPr>
          <w:lang w:eastAsia="ko-KR"/>
        </w:rPr>
        <w:t>Receipt of an instruction associated with a UPSI which has a PLMN ID part that is not equal to the PLMN ID of the UE</w:t>
      </w:r>
      <w:r>
        <w:rPr>
          <w:lang w:eastAsia="ko-KR"/>
        </w:rPr>
        <w:t>'</w:t>
      </w:r>
      <w:r w:rsidRPr="00913BB3">
        <w:rPr>
          <w:lang w:eastAsia="ko-KR"/>
        </w:rPr>
        <w:t xml:space="preserve">s </w:t>
      </w:r>
      <w:proofErr w:type="gramStart"/>
      <w:r w:rsidRPr="00913BB3">
        <w:rPr>
          <w:lang w:eastAsia="ko-KR"/>
        </w:rPr>
        <w:t>HPLMN</w:t>
      </w:r>
      <w:proofErr w:type="gramEnd"/>
      <w:r w:rsidRPr="00913BB3">
        <w:rPr>
          <w:lang w:eastAsia="ko-KR"/>
        </w:rPr>
        <w:t xml:space="preserve"> and the instruction contains a UE policy part with a UE policy part type set to </w:t>
      </w:r>
      <w:r w:rsidRPr="00913BB3">
        <w:t>"</w:t>
      </w:r>
      <w:r w:rsidRPr="00913BB3">
        <w:rPr>
          <w:lang w:eastAsia="ko-KR"/>
        </w:rPr>
        <w:t>URSP</w:t>
      </w:r>
      <w:r w:rsidRPr="00913BB3">
        <w:t>".</w:t>
      </w:r>
    </w:p>
    <w:p w14:paraId="1A80B708" w14:textId="77777777" w:rsidR="008E2F39" w:rsidRPr="00913BB3" w:rsidRDefault="008E2F39" w:rsidP="008E2F39">
      <w:pPr>
        <w:pStyle w:val="B1"/>
      </w:pPr>
      <w:r w:rsidRPr="00913BB3">
        <w:tab/>
        <w:t xml:space="preserve">The UE shall 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rsidRPr="00913BB3">
        <w:t>.</w:t>
      </w:r>
    </w:p>
    <w:p w14:paraId="56FA649A" w14:textId="77777777" w:rsidR="008E2F39" w:rsidRPr="00222E68" w:rsidRDefault="008E2F39" w:rsidP="008E2F39">
      <w:pPr>
        <w:pStyle w:val="B1"/>
      </w:pPr>
      <w:r>
        <w:t>b)</w:t>
      </w:r>
      <w:r>
        <w:tab/>
      </w:r>
      <w:r w:rsidRPr="006805C3">
        <w:t xml:space="preserve">Receipt of an instruction </w:t>
      </w:r>
      <w:r w:rsidRPr="00222E68">
        <w:t>associated with a UPSI which has a PLMN ID part that is not equal to the PLMN ID of the UE</w:t>
      </w:r>
      <w:r w:rsidRPr="009E0DE1">
        <w:t>'s</w:t>
      </w:r>
      <w:r w:rsidRPr="00222E68">
        <w:t xml:space="preserve"> HPLMN or the UE</w:t>
      </w:r>
      <w:r w:rsidRPr="009E0DE1">
        <w:t>'s</w:t>
      </w:r>
      <w:r w:rsidRPr="00222E68">
        <w:t xml:space="preserve"> RPLMN</w:t>
      </w:r>
      <w:r w:rsidRPr="0089695D">
        <w:t xml:space="preserve"> and</w:t>
      </w:r>
      <w:r>
        <w:rPr>
          <w:lang w:eastAsia="ko-KR"/>
        </w:rPr>
        <w:t xml:space="preserve"> the instruction contains a UE policy part with a UE policy part type set to </w:t>
      </w:r>
      <w:r>
        <w:t>"</w:t>
      </w:r>
      <w:r>
        <w:rPr>
          <w:lang w:eastAsia="ko-KR"/>
        </w:rPr>
        <w:t>ANDSP</w:t>
      </w:r>
      <w:r>
        <w:t>".</w:t>
      </w:r>
    </w:p>
    <w:p w14:paraId="5EF258B6" w14:textId="77777777" w:rsidR="008E2F39" w:rsidRPr="00222E68" w:rsidRDefault="008E2F39" w:rsidP="008E2F39">
      <w:pPr>
        <w:pStyle w:val="B1"/>
      </w:pPr>
      <w:r w:rsidRPr="00222E68">
        <w:tab/>
        <w:t xml:space="preserve">The UE shall set the </w:t>
      </w:r>
      <w:r w:rsidRPr="00222E68">
        <w:rPr>
          <w:rFonts w:eastAsia="Malgun Gothic"/>
        </w:rPr>
        <w:t xml:space="preserve">UE policy delivery service </w:t>
      </w:r>
      <w:r w:rsidRPr="00222E68">
        <w:t>cause to</w:t>
      </w:r>
      <w:r>
        <w:t xml:space="preserve"> </w:t>
      </w:r>
      <w:r>
        <w:rPr>
          <w:lang w:eastAsia="ko-KR"/>
        </w:rPr>
        <w:t xml:space="preserve">#111 (Protocol error, unspecified) for the instruction in the </w:t>
      </w:r>
      <w:r>
        <w:rPr>
          <w:rFonts w:eastAsia="Malgun Gothic"/>
          <w:lang w:eastAsia="ko-KR"/>
        </w:rPr>
        <w:t xml:space="preserve">UE policy section management result IE of the </w:t>
      </w:r>
      <w:r>
        <w:rPr>
          <w:lang w:eastAsia="ko-KR"/>
        </w:rPr>
        <w:t>MANAGE</w:t>
      </w:r>
      <w:r w:rsidRPr="005F7EB0">
        <w:rPr>
          <w:lang w:eastAsia="ko-KR"/>
        </w:rPr>
        <w:t xml:space="preserve"> UE POLICY COMMAND REJECT message</w:t>
      </w:r>
      <w:r>
        <w:t>.</w:t>
      </w:r>
    </w:p>
    <w:p w14:paraId="1242261F" w14:textId="77777777" w:rsidR="008E2F39" w:rsidRPr="003168A2" w:rsidRDefault="008E2F39" w:rsidP="008E2F39">
      <w:pPr>
        <w:pStyle w:val="B1"/>
      </w:pPr>
      <w:r>
        <w:t>c</w:t>
      </w:r>
      <w:r>
        <w:rPr>
          <w:lang w:val="en-US"/>
        </w:rPr>
        <w:t>)</w:t>
      </w:r>
      <w:r w:rsidRPr="003168A2">
        <w:tab/>
      </w:r>
      <w:r>
        <w:rPr>
          <w:lang w:val="en-US"/>
        </w:rPr>
        <w:t xml:space="preserve">Transmission failure of the </w:t>
      </w:r>
      <w:r w:rsidRPr="00913BB3">
        <w:rPr>
          <w:lang w:eastAsia="ko-KR"/>
        </w:rPr>
        <w:t xml:space="preserve">MANAGE UE POLICY </w:t>
      </w:r>
      <w:r>
        <w:rPr>
          <w:lang w:eastAsia="ko-KR"/>
        </w:rPr>
        <w:t>COMPLETE</w:t>
      </w:r>
      <w:r>
        <w:rPr>
          <w:lang w:val="en-US"/>
        </w:rPr>
        <w:t xml:space="preserve"> message </w:t>
      </w:r>
      <w:r w:rsidRPr="003168A2">
        <w:t>indication from lower layers</w:t>
      </w:r>
      <w:r>
        <w:t>.</w:t>
      </w:r>
    </w:p>
    <w:p w14:paraId="0EBD2B3D" w14:textId="77777777" w:rsidR="008E2F39" w:rsidRDefault="008E2F39" w:rsidP="008E2F39">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0A306A93" w14:textId="77777777" w:rsidR="008E2F39" w:rsidRDefault="008E2F39" w:rsidP="008E2F39">
      <w:pPr>
        <w:pStyle w:val="NO"/>
      </w:pPr>
      <w:r>
        <w:t>NOTE 1:</w:t>
      </w:r>
      <w:r>
        <w:tab/>
        <w:t xml:space="preserve">Considering the network-initiated UE policy delivery procedure complete </w:t>
      </w:r>
      <w:proofErr w:type="gramStart"/>
      <w:r>
        <w:t>as a result of</w:t>
      </w:r>
      <w:proofErr w:type="gramEnd"/>
      <w:r>
        <w:t xml:space="preserve"> this abnormal case does not cause the UE to revert the execution of the instructions included in the MANAGE UE POLICY COMMAND message.</w:t>
      </w:r>
    </w:p>
    <w:p w14:paraId="7E7551B4" w14:textId="77777777" w:rsidR="008E2F39" w:rsidRPr="003168A2" w:rsidRDefault="008E2F39" w:rsidP="008E2F39">
      <w:pPr>
        <w:pStyle w:val="B1"/>
      </w:pPr>
      <w:r>
        <w:rPr>
          <w:lang w:val="en-US"/>
        </w:rPr>
        <w:t>d)</w:t>
      </w:r>
      <w:r w:rsidRPr="003168A2">
        <w:tab/>
      </w:r>
      <w:r>
        <w:rPr>
          <w:lang w:val="en-US"/>
        </w:rPr>
        <w:t xml:space="preserve">Transmission failure of the </w:t>
      </w:r>
      <w:r w:rsidRPr="001643AA">
        <w:rPr>
          <w:lang w:val="en-US"/>
        </w:rPr>
        <w:t>MANAGE UE POLICY COMMAND REJECT</w:t>
      </w:r>
      <w:r>
        <w:rPr>
          <w:lang w:val="en-US"/>
        </w:rPr>
        <w:t xml:space="preserve"> message </w:t>
      </w:r>
      <w:r w:rsidRPr="003168A2">
        <w:t>indication from lower layers</w:t>
      </w:r>
      <w:r>
        <w:t>.</w:t>
      </w:r>
    </w:p>
    <w:p w14:paraId="75CC7174" w14:textId="77777777" w:rsidR="008E2F39" w:rsidRPr="003168A2" w:rsidRDefault="008E2F39" w:rsidP="008E2F39">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3F297424" w14:textId="77777777" w:rsidR="008E2F39" w:rsidRDefault="008E2F39" w:rsidP="008E2F39">
      <w:pPr>
        <w:pStyle w:val="NO"/>
      </w:pPr>
      <w:r>
        <w:t>NOTE 2:</w:t>
      </w:r>
      <w:r>
        <w:tab/>
        <w:t xml:space="preserve">Considering the network-initiated UE policy delivery procedure complete </w:t>
      </w:r>
      <w:proofErr w:type="gramStart"/>
      <w:r>
        <w:t>as a result of</w:t>
      </w:r>
      <w:proofErr w:type="gramEnd"/>
      <w:r>
        <w:t xml:space="preserve"> this abnormal case does not cause the UE to revert the execution of the instructions included in the MANAGE UE POLICY COMMAND message and successfully processed by the UE.</w:t>
      </w:r>
    </w:p>
    <w:p w14:paraId="34594C71" w14:textId="77777777" w:rsidR="008E2F39" w:rsidRPr="00C815C8" w:rsidRDefault="008E2F39" w:rsidP="008E2F39">
      <w:pPr>
        <w:pStyle w:val="B1"/>
        <w:rPr>
          <w:lang w:eastAsia="ko-KR"/>
        </w:rPr>
      </w:pPr>
      <w:r>
        <w:rPr>
          <w:lang w:eastAsia="ko-KR"/>
        </w:rPr>
        <w:t>e</w:t>
      </w:r>
      <w:r w:rsidRPr="00C815C8">
        <w:rPr>
          <w:lang w:eastAsia="ko-KR"/>
        </w:rPr>
        <w:t>)</w:t>
      </w:r>
      <w:r>
        <w:rPr>
          <w:lang w:eastAsia="ko-KR"/>
        </w:rPr>
        <w:tab/>
      </w:r>
      <w:r w:rsidRPr="00C815C8">
        <w:rPr>
          <w:lang w:eastAsia="ko-KR"/>
        </w:rPr>
        <w:t>Receipt of a MANAGE UE POLICY COMMAND message with a PTI set to the same value as the PTI of a previously received MANAGE UE POLICY COMMAND message.</w:t>
      </w:r>
    </w:p>
    <w:p w14:paraId="60D649D7" w14:textId="77777777" w:rsidR="008E2F39" w:rsidRPr="00C815C8" w:rsidRDefault="008E2F39" w:rsidP="008E2F39">
      <w:pPr>
        <w:pStyle w:val="B1"/>
        <w:ind w:firstLine="0"/>
        <w:rPr>
          <w:lang w:eastAsia="ko-KR"/>
        </w:rPr>
      </w:pPr>
      <w:r w:rsidRPr="00C815C8">
        <w:rPr>
          <w:lang w:eastAsia="ko-KR"/>
        </w:rPr>
        <w:t xml:space="preserve">The UE shall discard the message and retransmit the MANAGE UE POLICY COMMAND COMPLETE or MANAGE UE POLICY COMMAND </w:t>
      </w:r>
      <w:r>
        <w:rPr>
          <w:lang w:eastAsia="ko-KR"/>
        </w:rPr>
        <w:t>REJECT</w:t>
      </w:r>
      <w:r w:rsidRPr="00C815C8">
        <w:rPr>
          <w:lang w:eastAsia="ko-KR"/>
        </w:rPr>
        <w:t xml:space="preserve"> message transmitted in response to the previously received MANAGE UE POLICY COMMAND message.</w:t>
      </w:r>
    </w:p>
    <w:p w14:paraId="17DB9F30" w14:textId="77777777" w:rsidR="008E2F39" w:rsidRPr="002C7571" w:rsidRDefault="008E2F39" w:rsidP="008E2F39">
      <w:pPr>
        <w:pStyle w:val="NO"/>
      </w:pPr>
      <w:r w:rsidRPr="00E107D1">
        <w:t>NOTE</w:t>
      </w:r>
      <w:r>
        <w:t> 3</w:t>
      </w:r>
      <w:r w:rsidRPr="00E107D1">
        <w:t>:</w:t>
      </w:r>
      <w:r w:rsidRPr="00E107D1">
        <w:tab/>
        <w:t xml:space="preserve">The way to achieve this is </w:t>
      </w:r>
      <w:r>
        <w:t xml:space="preserve">UE </w:t>
      </w:r>
      <w:r w:rsidRPr="00E107D1">
        <w:t xml:space="preserve">implementation dependent. For example, </w:t>
      </w:r>
      <w:r>
        <w:t>the UE can assume</w:t>
      </w:r>
      <w:r w:rsidRPr="002C7571">
        <w:t xml:space="preserve"> that on the fifth expiry of timer T3501, the PCF will abort the procedure and that the PTI value assigned to the procedure will be released.</w:t>
      </w:r>
    </w:p>
    <w:p w14:paraId="4E2C11CD" w14:textId="1B4D3225" w:rsidR="008E2F39" w:rsidRDefault="008E2F39" w:rsidP="008E2F39">
      <w:pPr>
        <w:pStyle w:val="B1"/>
        <w:rPr>
          <w:ins w:id="6" w:author="Roozbeh Atarius-6" w:date="2023-06-20T14:21:00Z"/>
          <w:lang w:eastAsia="ko-KR"/>
        </w:rPr>
      </w:pPr>
      <w:ins w:id="7" w:author="Roozbeh Atarius-6" w:date="2023-07-27T12:18:00Z">
        <w:r>
          <w:t>f</w:t>
        </w:r>
      </w:ins>
      <w:ins w:id="8" w:author="Roozbeh Atarius-6" w:date="2023-06-20T13:33:00Z">
        <w:r>
          <w:t>)</w:t>
        </w:r>
        <w:r>
          <w:tab/>
        </w:r>
        <w:r>
          <w:rPr>
            <w:lang w:eastAsia="ko-KR"/>
          </w:rPr>
          <w:t xml:space="preserve">Receipt of an instruction </w:t>
        </w:r>
      </w:ins>
      <w:ins w:id="9" w:author="Roozbeh Atarius-6" w:date="2023-06-20T14:02:00Z">
        <w:r>
          <w:rPr>
            <w:lang w:eastAsia="ko-KR"/>
          </w:rPr>
          <w:t xml:space="preserve">of the UE policy section management </w:t>
        </w:r>
        <w:proofErr w:type="spellStart"/>
        <w:r>
          <w:rPr>
            <w:lang w:eastAsia="ko-KR"/>
          </w:rPr>
          <w:t>sublist</w:t>
        </w:r>
        <w:proofErr w:type="spellEnd"/>
        <w:r>
          <w:rPr>
            <w:lang w:eastAsia="ko-KR"/>
          </w:rPr>
          <w:t xml:space="preserve"> IE </w:t>
        </w:r>
      </w:ins>
      <w:ins w:id="10" w:author="Roozbeh Atarius-6" w:date="2023-06-20T13:33:00Z">
        <w:r>
          <w:rPr>
            <w:lang w:eastAsia="ko-KR"/>
          </w:rPr>
          <w:t>which has</w:t>
        </w:r>
      </w:ins>
      <w:ins w:id="11" w:author="Roozbeh Atarius-6" w:date="2023-06-20T14:05:00Z">
        <w:r>
          <w:rPr>
            <w:lang w:eastAsia="ko-KR"/>
          </w:rPr>
          <w:t xml:space="preserve"> a</w:t>
        </w:r>
      </w:ins>
      <w:ins w:id="12" w:author="Roozbeh Atarius-6" w:date="2023-06-20T13:33:00Z">
        <w:r>
          <w:rPr>
            <w:lang w:eastAsia="ko-KR"/>
          </w:rPr>
          <w:t xml:space="preserve"> PLMN ID part that is equal to</w:t>
        </w:r>
      </w:ins>
      <w:ins w:id="13" w:author="Roozbeh Atarius-6" w:date="2023-07-27T12:19:00Z">
        <w:r w:rsidRPr="008E2F39">
          <w:rPr>
            <w:lang w:eastAsia="ko-KR"/>
          </w:rPr>
          <w:t xml:space="preserve"> </w:t>
        </w:r>
        <w:r>
          <w:rPr>
            <w:lang w:eastAsia="ko-KR"/>
          </w:rPr>
          <w:t xml:space="preserve">the PLMN ID of the UE's </w:t>
        </w:r>
        <w:proofErr w:type="gramStart"/>
        <w:r>
          <w:rPr>
            <w:lang w:eastAsia="ko-KR"/>
          </w:rPr>
          <w:t>HPLMN</w:t>
        </w:r>
        <w:proofErr w:type="gramEnd"/>
        <w:r>
          <w:rPr>
            <w:lang w:eastAsia="ko-KR"/>
          </w:rPr>
          <w:t xml:space="preserve"> </w:t>
        </w:r>
      </w:ins>
      <w:ins w:id="14" w:author="Roozbeh Atarius-6" w:date="2023-06-20T13:33:00Z">
        <w:r>
          <w:rPr>
            <w:lang w:eastAsia="ko-KR"/>
          </w:rPr>
          <w:t>and the instruction contains</w:t>
        </w:r>
      </w:ins>
      <w:ins w:id="15" w:author="Roozbeh Atarius-6" w:date="2023-06-20T14:24:00Z">
        <w:r>
          <w:rPr>
            <w:lang w:eastAsia="ko-KR"/>
          </w:rPr>
          <w:t xml:space="preserve"> </w:t>
        </w:r>
      </w:ins>
      <w:ins w:id="16" w:author="Roozbeh Atarius-6" w:date="2023-06-20T14:20:00Z">
        <w:r>
          <w:rPr>
            <w:lang w:eastAsia="ko-KR"/>
          </w:rPr>
          <w:t>a UPSC which is not available and</w:t>
        </w:r>
      </w:ins>
      <w:ins w:id="17" w:author="Roozbeh Atarius-6" w:date="2023-06-20T14:24:00Z">
        <w:r>
          <w:rPr>
            <w:lang w:eastAsia="ko-KR"/>
          </w:rPr>
          <w:t xml:space="preserve"> </w:t>
        </w:r>
      </w:ins>
      <w:ins w:id="18" w:author="Roozbeh Atarius-6" w:date="2023-06-20T13:33:00Z">
        <w:r>
          <w:rPr>
            <w:lang w:eastAsia="ko-KR"/>
          </w:rPr>
          <w:t xml:space="preserve">a </w:t>
        </w:r>
      </w:ins>
      <w:ins w:id="19" w:author="Roozbeh Atarius-6" w:date="2023-06-20T14:18:00Z">
        <w:r>
          <w:rPr>
            <w:lang w:eastAsia="ko-KR"/>
          </w:rPr>
          <w:t xml:space="preserve">UE policy part </w:t>
        </w:r>
      </w:ins>
      <w:ins w:id="20" w:author="Roozbeh Atarius-6" w:date="2023-06-20T14:19:00Z">
        <w:r>
          <w:rPr>
            <w:lang w:eastAsia="ko-KR"/>
          </w:rPr>
          <w:t xml:space="preserve">with UE policy part contents </w:t>
        </w:r>
      </w:ins>
      <w:ins w:id="21" w:author="Roozbeh Atarius-6" w:date="2023-06-20T14:18:00Z">
        <w:r>
          <w:rPr>
            <w:lang w:eastAsia="ko-KR"/>
          </w:rPr>
          <w:t xml:space="preserve">length </w:t>
        </w:r>
      </w:ins>
      <w:ins w:id="22" w:author="Roozbeh Atarius-6" w:date="2023-06-20T14:25:00Z">
        <w:r>
          <w:rPr>
            <w:lang w:eastAsia="ko-KR"/>
          </w:rPr>
          <w:t>with the value</w:t>
        </w:r>
      </w:ins>
      <w:ins w:id="23" w:author="Roozbeh Atarius-6" w:date="2023-06-20T14:18:00Z">
        <w:r>
          <w:rPr>
            <w:lang w:eastAsia="ko-KR"/>
          </w:rPr>
          <w:t xml:space="preserve"> </w:t>
        </w:r>
      </w:ins>
      <w:ins w:id="24" w:author="Roozbeh Atarius-6" w:date="2023-06-20T14:25:00Z">
        <w:r>
          <w:rPr>
            <w:lang w:eastAsia="ko-KR"/>
          </w:rPr>
          <w:t>of</w:t>
        </w:r>
      </w:ins>
      <w:ins w:id="25" w:author="Roozbeh Atarius-6" w:date="2023-06-20T14:18:00Z">
        <w:r>
          <w:rPr>
            <w:lang w:eastAsia="ko-KR"/>
          </w:rPr>
          <w:t xml:space="preserve"> </w:t>
        </w:r>
      </w:ins>
      <w:ins w:id="26" w:author="Roozbeh Atarius-6" w:date="2023-06-20T14:19:00Z">
        <w:r>
          <w:rPr>
            <w:lang w:eastAsia="ko-KR"/>
          </w:rPr>
          <w:t>zero</w:t>
        </w:r>
      </w:ins>
      <w:ins w:id="27" w:author="Roozbeh Atarius-6" w:date="2023-06-20T14:21:00Z">
        <w:r>
          <w:rPr>
            <w:lang w:eastAsia="ko-KR"/>
          </w:rPr>
          <w:t>.</w:t>
        </w:r>
      </w:ins>
    </w:p>
    <w:p w14:paraId="0BB3C11D" w14:textId="77777777" w:rsidR="008E2F39" w:rsidRDefault="008E2F39" w:rsidP="008E2F39">
      <w:pPr>
        <w:pStyle w:val="B1"/>
        <w:rPr>
          <w:ins w:id="28" w:author="Roozbeh Atarius-6" w:date="2023-06-21T13:54:00Z"/>
        </w:rPr>
      </w:pPr>
      <w:ins w:id="29" w:author="Roozbeh Atarius-6" w:date="2023-06-20T13:33:00Z">
        <w:r>
          <w:tab/>
          <w:t>The UE shall</w:t>
        </w:r>
      </w:ins>
      <w:ins w:id="30" w:author="Roozbeh Atarius-6" w:date="2023-06-20T14:48:00Z">
        <w:r>
          <w:t xml:space="preserve"> construct </w:t>
        </w:r>
        <w:r>
          <w:rPr>
            <w:rFonts w:eastAsia="Malgun Gothic"/>
            <w:lang w:eastAsia="ko-KR"/>
          </w:rPr>
          <w:t xml:space="preserve">the </w:t>
        </w:r>
        <w:r>
          <w:rPr>
            <w:lang w:eastAsia="ko-KR"/>
          </w:rPr>
          <w:t xml:space="preserve">MANAGE UE POLICY COMMAND REJECT message </w:t>
        </w:r>
      </w:ins>
      <w:ins w:id="31" w:author="Roozbeh Atarius-6" w:date="2023-06-21T13:52:00Z">
        <w:r>
          <w:rPr>
            <w:lang w:eastAsia="ko-KR"/>
          </w:rPr>
          <w:t>containing</w:t>
        </w:r>
      </w:ins>
      <w:ins w:id="32" w:author="Roozbeh Atarius-6" w:date="2023-06-20T14:39:00Z">
        <w:r>
          <w:t xml:space="preserve"> </w:t>
        </w:r>
      </w:ins>
      <w:ins w:id="33" w:author="Roozbeh Atarius-6" w:date="2023-06-21T13:51:00Z">
        <w:r>
          <w:rPr>
            <w:lang w:eastAsia="ko-KR"/>
          </w:rPr>
          <w:t xml:space="preserve">the </w:t>
        </w:r>
        <w:r>
          <w:rPr>
            <w:rFonts w:eastAsia="Malgun Gothic"/>
            <w:lang w:eastAsia="ko-KR"/>
          </w:rPr>
          <w:t>UE policy section management result IE</w:t>
        </w:r>
        <w:r>
          <w:t xml:space="preserve"> </w:t>
        </w:r>
      </w:ins>
      <w:ins w:id="34" w:author="Roozbeh Atarius-6" w:date="2023-06-21T13:52:00Z">
        <w:r>
          <w:t>which include</w:t>
        </w:r>
      </w:ins>
      <w:ins w:id="35" w:author="Roozbeh Atarius-6" w:date="2023-06-21T13:53:00Z">
        <w:r>
          <w:t>s</w:t>
        </w:r>
      </w:ins>
      <w:ins w:id="36" w:author="Roozbeh Atarius-6" w:date="2023-06-21T13:52:00Z">
        <w:r>
          <w:t xml:space="preserve"> the result </w:t>
        </w:r>
      </w:ins>
      <w:ins w:id="37" w:author="Roozbeh Atarius-6" w:date="2023-06-21T13:54:00Z">
        <w:r>
          <w:t>comprising:</w:t>
        </w:r>
      </w:ins>
    </w:p>
    <w:p w14:paraId="0A042EA2" w14:textId="77777777" w:rsidR="008E2F39" w:rsidRDefault="008E2F39" w:rsidP="008E2F39">
      <w:pPr>
        <w:pStyle w:val="B2"/>
        <w:rPr>
          <w:ins w:id="38" w:author="Roozbeh Atarius-6" w:date="2023-06-21T13:55:00Z"/>
        </w:rPr>
      </w:pPr>
      <w:ins w:id="39" w:author="Roozbeh Atarius-6" w:date="2023-06-21T13:55:00Z">
        <w:r>
          <w:t>-</w:t>
        </w:r>
        <w:r>
          <w:tab/>
        </w:r>
      </w:ins>
      <w:ins w:id="40" w:author="Roozbeh Atarius-6" w:date="2023-06-20T14:39:00Z">
        <w:r>
          <w:t>the UPSC</w:t>
        </w:r>
      </w:ins>
      <w:ins w:id="41" w:author="Roozbeh Atarius-6" w:date="2023-06-21T13:54:00Z">
        <w:r>
          <w:t xml:space="preserve"> which is not </w:t>
        </w:r>
        <w:proofErr w:type="gramStart"/>
        <w:r>
          <w:t>available</w:t>
        </w:r>
      </w:ins>
      <w:ins w:id="42" w:author="Roozbeh Atarius-6" w:date="2023-06-21T13:55:00Z">
        <w:r>
          <w:t>;</w:t>
        </w:r>
        <w:proofErr w:type="gramEnd"/>
      </w:ins>
    </w:p>
    <w:p w14:paraId="5D7DC010" w14:textId="77777777" w:rsidR="008E2F39" w:rsidRDefault="008E2F39" w:rsidP="008E2F39">
      <w:pPr>
        <w:pStyle w:val="B2"/>
        <w:rPr>
          <w:ins w:id="43" w:author="Roozbeh Atarius-6" w:date="2023-06-21T13:55:00Z"/>
        </w:rPr>
      </w:pPr>
      <w:ins w:id="44" w:author="Roozbeh Atarius-6" w:date="2023-06-21T13:55:00Z">
        <w:r>
          <w:t>-</w:t>
        </w:r>
        <w:r>
          <w:tab/>
        </w:r>
      </w:ins>
      <w:ins w:id="45" w:author="Roozbeh Atarius-6" w:date="2023-06-20T14:39:00Z">
        <w:r>
          <w:t xml:space="preserve">the order of the instruction </w:t>
        </w:r>
      </w:ins>
      <w:ins w:id="46" w:author="Roozbeh Atarius-6" w:date="2023-06-20T14:40:00Z">
        <w:r>
          <w:t xml:space="preserve">in the UE policy section management </w:t>
        </w:r>
        <w:proofErr w:type="spellStart"/>
        <w:r>
          <w:t>sublist</w:t>
        </w:r>
        <w:proofErr w:type="spellEnd"/>
        <w:r>
          <w:t xml:space="preserve"> </w:t>
        </w:r>
      </w:ins>
      <w:ins w:id="47" w:author="Roozbeh Atarius-6" w:date="2023-06-20T14:41:00Z">
        <w:r>
          <w:t>IE</w:t>
        </w:r>
      </w:ins>
      <w:ins w:id="48" w:author="Roozbeh Atarius-6" w:date="2023-06-21T13:55:00Z">
        <w:r>
          <w:t>;</w:t>
        </w:r>
      </w:ins>
      <w:ins w:id="49" w:author="Roozbeh Atarius-6" w:date="2023-06-20T14:41:00Z">
        <w:r>
          <w:t xml:space="preserve"> and</w:t>
        </w:r>
      </w:ins>
    </w:p>
    <w:p w14:paraId="3C3DFD08" w14:textId="77777777" w:rsidR="008E2F39" w:rsidRDefault="008E2F39" w:rsidP="008E2F39">
      <w:pPr>
        <w:pStyle w:val="B2"/>
        <w:rPr>
          <w:ins w:id="50" w:author="Roozbeh Atarius-6" w:date="2023-06-20T13:33:00Z"/>
        </w:rPr>
      </w:pPr>
      <w:ins w:id="51" w:author="Roozbeh Atarius-6" w:date="2023-06-21T13:55:00Z">
        <w:r>
          <w:t>-</w:t>
        </w:r>
        <w:r>
          <w:tab/>
          <w:t xml:space="preserve">the </w:t>
        </w:r>
      </w:ins>
      <w:ins w:id="52" w:author="Roozbeh Atarius-6" w:date="2023-06-20T14:32:00Z">
        <w:r>
          <w:rPr>
            <w:rFonts w:eastAsia="Malgun Gothic"/>
            <w:lang w:eastAsia="ko-KR"/>
          </w:rPr>
          <w:t>cause</w:t>
        </w:r>
      </w:ins>
      <w:ins w:id="53" w:author="Roozbeh Atarius-6" w:date="2023-06-20T13:33:00Z">
        <w:r>
          <w:rPr>
            <w:lang w:eastAsia="ko-KR"/>
          </w:rPr>
          <w:t xml:space="preserve"> </w:t>
        </w:r>
      </w:ins>
      <w:ins w:id="54" w:author="Roozbeh Atarius-6" w:date="2023-06-20T14:41:00Z">
        <w:r>
          <w:rPr>
            <w:lang w:eastAsia="ko-KR"/>
          </w:rPr>
          <w:t>with the value "</w:t>
        </w:r>
      </w:ins>
      <w:ins w:id="55" w:author="Roozbeh Atarius-6" w:date="2023-06-20T14:33:00Z">
        <w:r>
          <w:rPr>
            <w:lang w:eastAsia="ko-KR"/>
          </w:rPr>
          <w:t>UPSC not available</w:t>
        </w:r>
      </w:ins>
      <w:ins w:id="56" w:author="Roozbeh Atarius-6" w:date="2023-06-20T14:41:00Z">
        <w:r>
          <w:rPr>
            <w:lang w:eastAsia="ko-KR"/>
          </w:rPr>
          <w:t>"</w:t>
        </w:r>
      </w:ins>
      <w:ins w:id="57" w:author="Roozbeh Atarius-6" w:date="2023-06-20T13:33:00Z">
        <w:r>
          <w:t>.</w:t>
        </w:r>
      </w:ins>
    </w:p>
    <w:p w14:paraId="68C9CD36" w14:textId="3D722905" w:rsidR="001E41F3" w:rsidRDefault="001E41F3">
      <w:pPr>
        <w:rPr>
          <w:noProof/>
        </w:rPr>
      </w:pPr>
    </w:p>
    <w:p w14:paraId="5AA9A371" w14:textId="77777777" w:rsidR="008E2F39" w:rsidRPr="00956B99" w:rsidRDefault="008E2F39" w:rsidP="008E2F39">
      <w:pPr>
        <w:jc w:val="center"/>
        <w:rPr>
          <w:noProof/>
          <w:color w:val="FF0000"/>
        </w:rPr>
      </w:pPr>
      <w:bookmarkStart w:id="58" w:name="_Toc20232654"/>
      <w:bookmarkStart w:id="59" w:name="_Toc27745976"/>
      <w:bookmarkStart w:id="60" w:name="_Toc106694387"/>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437CC040" w14:textId="77777777" w:rsidR="008E2F39" w:rsidRPr="00913BB3" w:rsidRDefault="008E2F39" w:rsidP="008E2F39">
      <w:pPr>
        <w:pStyle w:val="Heading3"/>
      </w:pPr>
      <w:r w:rsidRPr="00913BB3">
        <w:lastRenderedPageBreak/>
        <w:t>D.6.3</w:t>
      </w:r>
      <w:r w:rsidRPr="00913BB3">
        <w:tab/>
        <w:t>UE policy section management result</w:t>
      </w:r>
      <w:bookmarkEnd w:id="58"/>
      <w:bookmarkEnd w:id="59"/>
      <w:bookmarkEnd w:id="60"/>
    </w:p>
    <w:p w14:paraId="23E81D16" w14:textId="77777777" w:rsidR="008E2F39" w:rsidRPr="00913BB3" w:rsidRDefault="008E2F39" w:rsidP="008E2F39">
      <w:r w:rsidRPr="00913BB3">
        <w:t>The purpose of the UE policy section management result information element is to transfer from the UE to the PCF information about instructions for UE policy section management which the UE could not execute successfully.</w:t>
      </w:r>
    </w:p>
    <w:p w14:paraId="1AB0938F" w14:textId="77777777" w:rsidR="008E2F39" w:rsidRPr="00913BB3" w:rsidRDefault="008E2F39" w:rsidP="008E2F39">
      <w:r w:rsidRPr="00913BB3">
        <w:t>The UE policy section management result information element is coded as shown in figure D.6.3.1, figure D.6.3.2, figure D.6.3.3, figure D.6.3.4, figure D.6.3.5 and table D.6.3.1.</w:t>
      </w:r>
    </w:p>
    <w:p w14:paraId="0319A221" w14:textId="77777777" w:rsidR="008E2F39" w:rsidRPr="00913BB3" w:rsidRDefault="008E2F39" w:rsidP="008E2F39">
      <w:r w:rsidRPr="00913BB3">
        <w:t xml:space="preserve">The </w:t>
      </w:r>
      <w:r w:rsidRPr="00913BB3">
        <w:rPr>
          <w:iCs/>
        </w:rPr>
        <w:t>UE policy section management result information element has</w:t>
      </w:r>
      <w:r w:rsidRPr="00913BB3">
        <w:t xml:space="preserve"> a minimum length of </w:t>
      </w:r>
      <w:r>
        <w:t xml:space="preserve">12 </w:t>
      </w:r>
      <w:r w:rsidRPr="00913BB3">
        <w:t>octets and a maximum length of 6553</w:t>
      </w:r>
      <w:r>
        <w:t>4</w:t>
      </w:r>
      <w:r w:rsidRPr="00913BB3">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E2F39" w:rsidRPr="00913BB3" w14:paraId="6C62995E" w14:textId="77777777" w:rsidTr="00BC6432">
        <w:trPr>
          <w:cantSplit/>
          <w:jc w:val="center"/>
        </w:trPr>
        <w:tc>
          <w:tcPr>
            <w:tcW w:w="593" w:type="dxa"/>
            <w:tcBorders>
              <w:bottom w:val="single" w:sz="6" w:space="0" w:color="auto"/>
            </w:tcBorders>
          </w:tcPr>
          <w:p w14:paraId="096D82EA" w14:textId="77777777" w:rsidR="008E2F39" w:rsidRPr="00913BB3" w:rsidRDefault="008E2F39" w:rsidP="00BC6432">
            <w:pPr>
              <w:pStyle w:val="TAC"/>
            </w:pPr>
            <w:r w:rsidRPr="00913BB3">
              <w:t>8</w:t>
            </w:r>
          </w:p>
        </w:tc>
        <w:tc>
          <w:tcPr>
            <w:tcW w:w="594" w:type="dxa"/>
            <w:tcBorders>
              <w:bottom w:val="single" w:sz="6" w:space="0" w:color="auto"/>
            </w:tcBorders>
          </w:tcPr>
          <w:p w14:paraId="494403F5" w14:textId="77777777" w:rsidR="008E2F39" w:rsidRPr="00913BB3" w:rsidRDefault="008E2F39" w:rsidP="00BC6432">
            <w:pPr>
              <w:pStyle w:val="TAC"/>
            </w:pPr>
            <w:r w:rsidRPr="00913BB3">
              <w:t>7</w:t>
            </w:r>
          </w:p>
        </w:tc>
        <w:tc>
          <w:tcPr>
            <w:tcW w:w="594" w:type="dxa"/>
            <w:tcBorders>
              <w:bottom w:val="single" w:sz="6" w:space="0" w:color="auto"/>
            </w:tcBorders>
          </w:tcPr>
          <w:p w14:paraId="51589A45" w14:textId="77777777" w:rsidR="008E2F39" w:rsidRPr="00913BB3" w:rsidRDefault="008E2F39" w:rsidP="00BC6432">
            <w:pPr>
              <w:pStyle w:val="TAC"/>
            </w:pPr>
            <w:r w:rsidRPr="00913BB3">
              <w:t>6</w:t>
            </w:r>
          </w:p>
        </w:tc>
        <w:tc>
          <w:tcPr>
            <w:tcW w:w="594" w:type="dxa"/>
            <w:tcBorders>
              <w:bottom w:val="single" w:sz="6" w:space="0" w:color="auto"/>
            </w:tcBorders>
          </w:tcPr>
          <w:p w14:paraId="4F233689" w14:textId="77777777" w:rsidR="008E2F39" w:rsidRPr="00913BB3" w:rsidRDefault="008E2F39" w:rsidP="00BC6432">
            <w:pPr>
              <w:pStyle w:val="TAC"/>
            </w:pPr>
            <w:r w:rsidRPr="00913BB3">
              <w:t>5</w:t>
            </w:r>
          </w:p>
        </w:tc>
        <w:tc>
          <w:tcPr>
            <w:tcW w:w="593" w:type="dxa"/>
            <w:tcBorders>
              <w:bottom w:val="single" w:sz="6" w:space="0" w:color="auto"/>
            </w:tcBorders>
          </w:tcPr>
          <w:p w14:paraId="14F00E13" w14:textId="77777777" w:rsidR="008E2F39" w:rsidRPr="00913BB3" w:rsidRDefault="008E2F39" w:rsidP="00BC6432">
            <w:pPr>
              <w:pStyle w:val="TAC"/>
            </w:pPr>
            <w:r w:rsidRPr="00913BB3">
              <w:t>4</w:t>
            </w:r>
          </w:p>
        </w:tc>
        <w:tc>
          <w:tcPr>
            <w:tcW w:w="594" w:type="dxa"/>
            <w:tcBorders>
              <w:bottom w:val="single" w:sz="6" w:space="0" w:color="auto"/>
            </w:tcBorders>
          </w:tcPr>
          <w:p w14:paraId="58589C62" w14:textId="77777777" w:rsidR="008E2F39" w:rsidRPr="00913BB3" w:rsidRDefault="008E2F39" w:rsidP="00BC6432">
            <w:pPr>
              <w:pStyle w:val="TAC"/>
            </w:pPr>
            <w:r w:rsidRPr="00913BB3">
              <w:t>3</w:t>
            </w:r>
          </w:p>
        </w:tc>
        <w:tc>
          <w:tcPr>
            <w:tcW w:w="594" w:type="dxa"/>
            <w:tcBorders>
              <w:bottom w:val="single" w:sz="6" w:space="0" w:color="auto"/>
            </w:tcBorders>
          </w:tcPr>
          <w:p w14:paraId="5A743F41" w14:textId="77777777" w:rsidR="008E2F39" w:rsidRPr="00913BB3" w:rsidRDefault="008E2F39" w:rsidP="00BC6432">
            <w:pPr>
              <w:pStyle w:val="TAC"/>
            </w:pPr>
            <w:r w:rsidRPr="00913BB3">
              <w:t>2</w:t>
            </w:r>
          </w:p>
        </w:tc>
        <w:tc>
          <w:tcPr>
            <w:tcW w:w="594" w:type="dxa"/>
            <w:tcBorders>
              <w:bottom w:val="single" w:sz="6" w:space="0" w:color="auto"/>
            </w:tcBorders>
          </w:tcPr>
          <w:p w14:paraId="38AB90C8" w14:textId="77777777" w:rsidR="008E2F39" w:rsidRPr="00913BB3" w:rsidRDefault="008E2F39" w:rsidP="00BC6432">
            <w:pPr>
              <w:pStyle w:val="TAC"/>
            </w:pPr>
            <w:r w:rsidRPr="00913BB3">
              <w:t>1</w:t>
            </w:r>
          </w:p>
        </w:tc>
        <w:tc>
          <w:tcPr>
            <w:tcW w:w="950" w:type="dxa"/>
            <w:tcBorders>
              <w:left w:val="nil"/>
            </w:tcBorders>
          </w:tcPr>
          <w:p w14:paraId="28DE1F46" w14:textId="77777777" w:rsidR="008E2F39" w:rsidRPr="00913BB3" w:rsidRDefault="008E2F39" w:rsidP="00BC6432">
            <w:pPr>
              <w:pStyle w:val="TAC"/>
            </w:pPr>
          </w:p>
        </w:tc>
      </w:tr>
      <w:tr w:rsidR="008E2F39" w:rsidRPr="00913BB3" w14:paraId="37F12442" w14:textId="77777777" w:rsidTr="00BC6432">
        <w:trPr>
          <w:cantSplit/>
          <w:trHeight w:val="83"/>
          <w:jc w:val="center"/>
        </w:trPr>
        <w:tc>
          <w:tcPr>
            <w:tcW w:w="4750" w:type="dxa"/>
            <w:gridSpan w:val="8"/>
            <w:tcBorders>
              <w:top w:val="single" w:sz="6" w:space="0" w:color="auto"/>
              <w:left w:val="single" w:sz="6" w:space="0" w:color="auto"/>
              <w:right w:val="single" w:sz="6" w:space="0" w:color="auto"/>
            </w:tcBorders>
          </w:tcPr>
          <w:p w14:paraId="1DA29C4B" w14:textId="77777777" w:rsidR="008E2F39" w:rsidRPr="00913BB3" w:rsidRDefault="008E2F39" w:rsidP="00BC6432">
            <w:pPr>
              <w:pStyle w:val="TAC"/>
            </w:pPr>
            <w:r w:rsidRPr="00913BB3">
              <w:t>UE policy section management result IEI</w:t>
            </w:r>
          </w:p>
        </w:tc>
        <w:tc>
          <w:tcPr>
            <w:tcW w:w="950" w:type="dxa"/>
            <w:tcBorders>
              <w:left w:val="single" w:sz="6" w:space="0" w:color="auto"/>
            </w:tcBorders>
          </w:tcPr>
          <w:p w14:paraId="0252A784" w14:textId="77777777" w:rsidR="008E2F39" w:rsidRPr="00913BB3" w:rsidRDefault="008E2F39" w:rsidP="00BC6432">
            <w:pPr>
              <w:pStyle w:val="TAL"/>
            </w:pPr>
            <w:r w:rsidRPr="00913BB3">
              <w:t>octet 1</w:t>
            </w:r>
          </w:p>
        </w:tc>
      </w:tr>
      <w:tr w:rsidR="008E2F39" w:rsidRPr="00913BB3" w14:paraId="026FEBF1" w14:textId="77777777" w:rsidTr="00BC6432">
        <w:trPr>
          <w:cantSplit/>
          <w:trHeight w:val="83"/>
          <w:jc w:val="center"/>
        </w:trPr>
        <w:tc>
          <w:tcPr>
            <w:tcW w:w="4750" w:type="dxa"/>
            <w:gridSpan w:val="8"/>
            <w:tcBorders>
              <w:top w:val="single" w:sz="6" w:space="0" w:color="auto"/>
              <w:left w:val="single" w:sz="6" w:space="0" w:color="auto"/>
              <w:right w:val="single" w:sz="6" w:space="0" w:color="auto"/>
            </w:tcBorders>
          </w:tcPr>
          <w:p w14:paraId="3908BF63" w14:textId="77777777" w:rsidR="008E2F39" w:rsidRPr="00913BB3" w:rsidRDefault="008E2F39" w:rsidP="00BC6432">
            <w:pPr>
              <w:pStyle w:val="TAC"/>
            </w:pPr>
          </w:p>
          <w:p w14:paraId="1FA3076B" w14:textId="77777777" w:rsidR="008E2F39" w:rsidRPr="00913BB3" w:rsidRDefault="008E2F39" w:rsidP="00BC6432">
            <w:pPr>
              <w:pStyle w:val="TAC"/>
            </w:pPr>
            <w:r w:rsidRPr="00913BB3">
              <w:t>Length of UE policy section management result contents</w:t>
            </w:r>
          </w:p>
          <w:p w14:paraId="4C604E2A" w14:textId="77777777" w:rsidR="008E2F39" w:rsidRPr="00913BB3" w:rsidRDefault="008E2F39" w:rsidP="00BC6432">
            <w:pPr>
              <w:pStyle w:val="TAC"/>
            </w:pPr>
          </w:p>
        </w:tc>
        <w:tc>
          <w:tcPr>
            <w:tcW w:w="950" w:type="dxa"/>
            <w:tcBorders>
              <w:left w:val="single" w:sz="6" w:space="0" w:color="auto"/>
            </w:tcBorders>
          </w:tcPr>
          <w:p w14:paraId="25A3873D" w14:textId="77777777" w:rsidR="008E2F39" w:rsidRPr="00913BB3" w:rsidRDefault="008E2F39" w:rsidP="00BC6432">
            <w:pPr>
              <w:pStyle w:val="TAL"/>
            </w:pPr>
            <w:r w:rsidRPr="00913BB3">
              <w:t>octet 2</w:t>
            </w:r>
          </w:p>
          <w:p w14:paraId="0D87EACE" w14:textId="77777777" w:rsidR="008E2F39" w:rsidRPr="00913BB3" w:rsidRDefault="008E2F39" w:rsidP="00BC6432">
            <w:pPr>
              <w:pStyle w:val="TAL"/>
            </w:pPr>
          </w:p>
          <w:p w14:paraId="3247AACB" w14:textId="77777777" w:rsidR="008E2F39" w:rsidRPr="00913BB3" w:rsidRDefault="008E2F39" w:rsidP="00BC6432">
            <w:pPr>
              <w:pStyle w:val="TAL"/>
            </w:pPr>
            <w:r w:rsidRPr="00913BB3">
              <w:t>octet 3</w:t>
            </w:r>
          </w:p>
        </w:tc>
      </w:tr>
      <w:tr w:rsidR="008E2F39" w:rsidRPr="00913BB3" w14:paraId="622C9AB5" w14:textId="77777777" w:rsidTr="00BC64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BB26E3" w14:textId="77777777" w:rsidR="008E2F39" w:rsidRPr="00913BB3" w:rsidRDefault="008E2F39" w:rsidP="00BC6432">
            <w:pPr>
              <w:pStyle w:val="TAC"/>
            </w:pPr>
          </w:p>
          <w:p w14:paraId="18CF9DFF" w14:textId="77777777" w:rsidR="008E2F39" w:rsidRPr="00913BB3" w:rsidRDefault="008E2F39" w:rsidP="00BC6432">
            <w:pPr>
              <w:pStyle w:val="TAC"/>
            </w:pPr>
          </w:p>
          <w:p w14:paraId="6FED0DB6" w14:textId="77777777" w:rsidR="008E2F39" w:rsidRPr="00913BB3" w:rsidRDefault="008E2F39" w:rsidP="00BC6432">
            <w:pPr>
              <w:pStyle w:val="TAC"/>
            </w:pPr>
          </w:p>
          <w:p w14:paraId="7433E34B" w14:textId="77777777" w:rsidR="008E2F39" w:rsidRPr="00913BB3" w:rsidRDefault="008E2F39" w:rsidP="00BC6432">
            <w:pPr>
              <w:pStyle w:val="TAC"/>
            </w:pPr>
            <w:r w:rsidRPr="00913BB3">
              <w:t>UE policy section management result contents</w:t>
            </w:r>
          </w:p>
          <w:p w14:paraId="05A3AEE8" w14:textId="77777777" w:rsidR="008E2F39" w:rsidRPr="00913BB3" w:rsidRDefault="008E2F39" w:rsidP="00BC6432">
            <w:pPr>
              <w:pStyle w:val="TAC"/>
            </w:pPr>
          </w:p>
          <w:p w14:paraId="7379BB17" w14:textId="77777777" w:rsidR="008E2F39" w:rsidRPr="00913BB3" w:rsidRDefault="008E2F39" w:rsidP="00BC6432">
            <w:pPr>
              <w:pStyle w:val="TAC"/>
            </w:pPr>
          </w:p>
          <w:p w14:paraId="200B6621" w14:textId="77777777" w:rsidR="008E2F39" w:rsidRPr="00913BB3" w:rsidRDefault="008E2F39" w:rsidP="00BC6432">
            <w:pPr>
              <w:pStyle w:val="TAC"/>
            </w:pPr>
          </w:p>
          <w:p w14:paraId="7059D4BB" w14:textId="77777777" w:rsidR="008E2F39" w:rsidRPr="00913BB3" w:rsidRDefault="008E2F39" w:rsidP="00BC6432">
            <w:pPr>
              <w:pStyle w:val="TAC"/>
            </w:pPr>
          </w:p>
        </w:tc>
        <w:tc>
          <w:tcPr>
            <w:tcW w:w="950" w:type="dxa"/>
            <w:tcBorders>
              <w:left w:val="single" w:sz="6" w:space="0" w:color="auto"/>
            </w:tcBorders>
          </w:tcPr>
          <w:p w14:paraId="4142F47B" w14:textId="77777777" w:rsidR="008E2F39" w:rsidRPr="00913BB3" w:rsidRDefault="008E2F39" w:rsidP="00BC6432">
            <w:pPr>
              <w:pStyle w:val="TAL"/>
            </w:pPr>
            <w:r w:rsidRPr="00913BB3">
              <w:t>octet 4</w:t>
            </w:r>
          </w:p>
          <w:p w14:paraId="40A9F7E9" w14:textId="77777777" w:rsidR="008E2F39" w:rsidRPr="00913BB3" w:rsidRDefault="008E2F39" w:rsidP="00BC6432">
            <w:pPr>
              <w:pStyle w:val="TAL"/>
            </w:pPr>
          </w:p>
          <w:p w14:paraId="53988EB1" w14:textId="77777777" w:rsidR="008E2F39" w:rsidRPr="00913BB3" w:rsidRDefault="008E2F39" w:rsidP="00BC6432">
            <w:pPr>
              <w:pStyle w:val="TAL"/>
            </w:pPr>
          </w:p>
          <w:p w14:paraId="1EA70F78" w14:textId="77777777" w:rsidR="008E2F39" w:rsidRPr="00913BB3" w:rsidRDefault="008E2F39" w:rsidP="00BC6432">
            <w:pPr>
              <w:pStyle w:val="TAL"/>
            </w:pPr>
          </w:p>
          <w:p w14:paraId="0A09290B" w14:textId="77777777" w:rsidR="008E2F39" w:rsidRPr="00913BB3" w:rsidRDefault="008E2F39" w:rsidP="00BC6432">
            <w:pPr>
              <w:pStyle w:val="TAL"/>
            </w:pPr>
          </w:p>
          <w:p w14:paraId="1C783230" w14:textId="77777777" w:rsidR="008E2F39" w:rsidRPr="00913BB3" w:rsidRDefault="008E2F39" w:rsidP="00BC6432">
            <w:pPr>
              <w:pStyle w:val="TAL"/>
            </w:pPr>
          </w:p>
          <w:p w14:paraId="4A2A0ED7" w14:textId="77777777" w:rsidR="008E2F39" w:rsidRPr="00913BB3" w:rsidRDefault="008E2F39" w:rsidP="00BC6432">
            <w:pPr>
              <w:pStyle w:val="TAL"/>
            </w:pPr>
          </w:p>
          <w:p w14:paraId="4A8818CF" w14:textId="77777777" w:rsidR="008E2F39" w:rsidRPr="00913BB3" w:rsidRDefault="008E2F39" w:rsidP="00BC6432">
            <w:pPr>
              <w:pStyle w:val="TAL"/>
            </w:pPr>
            <w:r w:rsidRPr="00913BB3">
              <w:t>octet z</w:t>
            </w:r>
          </w:p>
        </w:tc>
      </w:tr>
    </w:tbl>
    <w:p w14:paraId="643805F7" w14:textId="77777777" w:rsidR="008E2F39" w:rsidRPr="00913BB3" w:rsidRDefault="008E2F39" w:rsidP="008E2F39">
      <w:pPr>
        <w:pStyle w:val="TF"/>
        <w:rPr>
          <w:lang w:val="en-US"/>
        </w:rPr>
      </w:pPr>
      <w:r w:rsidRPr="00913BB3">
        <w:rPr>
          <w:rFonts w:eastAsia="Malgun Gothic"/>
        </w:rPr>
        <w:t xml:space="preserve">Figure D.6.3.1: </w:t>
      </w:r>
      <w:r w:rsidRPr="00913BB3">
        <w:rPr>
          <w:lang w:val="en-US"/>
        </w:rPr>
        <w:t>UE policy section management result information element</w:t>
      </w:r>
    </w:p>
    <w:p w14:paraId="5449CA5E" w14:textId="77777777" w:rsidR="008E2F39" w:rsidRPr="00913BB3" w:rsidRDefault="008E2F39" w:rsidP="008E2F3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E2F39" w:rsidRPr="00913BB3" w14:paraId="3A4E2F3D" w14:textId="77777777" w:rsidTr="00BC6432">
        <w:trPr>
          <w:cantSplit/>
          <w:jc w:val="center"/>
        </w:trPr>
        <w:tc>
          <w:tcPr>
            <w:tcW w:w="593" w:type="dxa"/>
            <w:tcBorders>
              <w:bottom w:val="single" w:sz="6" w:space="0" w:color="auto"/>
            </w:tcBorders>
          </w:tcPr>
          <w:p w14:paraId="2DE558BC" w14:textId="77777777" w:rsidR="008E2F39" w:rsidRPr="00913BB3" w:rsidRDefault="008E2F39" w:rsidP="00BC6432">
            <w:pPr>
              <w:pStyle w:val="TAC"/>
            </w:pPr>
            <w:r w:rsidRPr="00913BB3">
              <w:t>8</w:t>
            </w:r>
          </w:p>
        </w:tc>
        <w:tc>
          <w:tcPr>
            <w:tcW w:w="594" w:type="dxa"/>
            <w:tcBorders>
              <w:bottom w:val="single" w:sz="6" w:space="0" w:color="auto"/>
            </w:tcBorders>
          </w:tcPr>
          <w:p w14:paraId="5289DCF1" w14:textId="77777777" w:rsidR="008E2F39" w:rsidRPr="00913BB3" w:rsidRDefault="008E2F39" w:rsidP="00BC6432">
            <w:pPr>
              <w:pStyle w:val="TAC"/>
            </w:pPr>
            <w:r w:rsidRPr="00913BB3">
              <w:t>7</w:t>
            </w:r>
          </w:p>
        </w:tc>
        <w:tc>
          <w:tcPr>
            <w:tcW w:w="594" w:type="dxa"/>
            <w:tcBorders>
              <w:bottom w:val="single" w:sz="6" w:space="0" w:color="auto"/>
            </w:tcBorders>
          </w:tcPr>
          <w:p w14:paraId="0DEDEFAE" w14:textId="77777777" w:rsidR="008E2F39" w:rsidRPr="00913BB3" w:rsidRDefault="008E2F39" w:rsidP="00BC6432">
            <w:pPr>
              <w:pStyle w:val="TAC"/>
            </w:pPr>
            <w:r w:rsidRPr="00913BB3">
              <w:t>6</w:t>
            </w:r>
          </w:p>
        </w:tc>
        <w:tc>
          <w:tcPr>
            <w:tcW w:w="594" w:type="dxa"/>
            <w:tcBorders>
              <w:bottom w:val="single" w:sz="6" w:space="0" w:color="auto"/>
            </w:tcBorders>
          </w:tcPr>
          <w:p w14:paraId="7C10AFCA" w14:textId="77777777" w:rsidR="008E2F39" w:rsidRPr="00913BB3" w:rsidRDefault="008E2F39" w:rsidP="00BC6432">
            <w:pPr>
              <w:pStyle w:val="TAC"/>
            </w:pPr>
            <w:r w:rsidRPr="00913BB3">
              <w:t>5</w:t>
            </w:r>
          </w:p>
        </w:tc>
        <w:tc>
          <w:tcPr>
            <w:tcW w:w="593" w:type="dxa"/>
            <w:tcBorders>
              <w:bottom w:val="single" w:sz="6" w:space="0" w:color="auto"/>
            </w:tcBorders>
          </w:tcPr>
          <w:p w14:paraId="2734C076" w14:textId="77777777" w:rsidR="008E2F39" w:rsidRPr="00913BB3" w:rsidRDefault="008E2F39" w:rsidP="00BC6432">
            <w:pPr>
              <w:pStyle w:val="TAC"/>
            </w:pPr>
            <w:r w:rsidRPr="00913BB3">
              <w:t>4</w:t>
            </w:r>
          </w:p>
        </w:tc>
        <w:tc>
          <w:tcPr>
            <w:tcW w:w="594" w:type="dxa"/>
            <w:tcBorders>
              <w:bottom w:val="single" w:sz="6" w:space="0" w:color="auto"/>
            </w:tcBorders>
          </w:tcPr>
          <w:p w14:paraId="2DC82DE2" w14:textId="77777777" w:rsidR="008E2F39" w:rsidRPr="00913BB3" w:rsidRDefault="008E2F39" w:rsidP="00BC6432">
            <w:pPr>
              <w:pStyle w:val="TAC"/>
            </w:pPr>
            <w:r w:rsidRPr="00913BB3">
              <w:t>3</w:t>
            </w:r>
          </w:p>
        </w:tc>
        <w:tc>
          <w:tcPr>
            <w:tcW w:w="594" w:type="dxa"/>
            <w:tcBorders>
              <w:bottom w:val="single" w:sz="6" w:space="0" w:color="auto"/>
            </w:tcBorders>
          </w:tcPr>
          <w:p w14:paraId="739507B9" w14:textId="77777777" w:rsidR="008E2F39" w:rsidRPr="00913BB3" w:rsidRDefault="008E2F39" w:rsidP="00BC6432">
            <w:pPr>
              <w:pStyle w:val="TAC"/>
            </w:pPr>
            <w:r w:rsidRPr="00913BB3">
              <w:t>2</w:t>
            </w:r>
          </w:p>
        </w:tc>
        <w:tc>
          <w:tcPr>
            <w:tcW w:w="594" w:type="dxa"/>
            <w:tcBorders>
              <w:bottom w:val="single" w:sz="6" w:space="0" w:color="auto"/>
            </w:tcBorders>
          </w:tcPr>
          <w:p w14:paraId="37562F21" w14:textId="77777777" w:rsidR="008E2F39" w:rsidRPr="00913BB3" w:rsidRDefault="008E2F39" w:rsidP="00BC6432">
            <w:pPr>
              <w:pStyle w:val="TAC"/>
            </w:pPr>
            <w:r w:rsidRPr="00913BB3">
              <w:t>1</w:t>
            </w:r>
          </w:p>
        </w:tc>
        <w:tc>
          <w:tcPr>
            <w:tcW w:w="950" w:type="dxa"/>
            <w:tcBorders>
              <w:left w:val="nil"/>
            </w:tcBorders>
          </w:tcPr>
          <w:p w14:paraId="005AE6A0" w14:textId="77777777" w:rsidR="008E2F39" w:rsidRPr="00913BB3" w:rsidRDefault="008E2F39" w:rsidP="00BC6432">
            <w:pPr>
              <w:pStyle w:val="TAC"/>
            </w:pPr>
          </w:p>
        </w:tc>
      </w:tr>
      <w:tr w:rsidR="008E2F39" w:rsidRPr="00913BB3" w14:paraId="295750C4" w14:textId="77777777" w:rsidTr="00BC6432">
        <w:trPr>
          <w:cantSplit/>
          <w:trHeight w:val="83"/>
          <w:jc w:val="center"/>
        </w:trPr>
        <w:tc>
          <w:tcPr>
            <w:tcW w:w="4750" w:type="dxa"/>
            <w:gridSpan w:val="8"/>
            <w:tcBorders>
              <w:top w:val="single" w:sz="6" w:space="0" w:color="auto"/>
              <w:left w:val="single" w:sz="6" w:space="0" w:color="auto"/>
              <w:right w:val="single" w:sz="6" w:space="0" w:color="auto"/>
            </w:tcBorders>
          </w:tcPr>
          <w:p w14:paraId="647709F5" w14:textId="77777777" w:rsidR="008E2F39" w:rsidRPr="00913BB3" w:rsidRDefault="008E2F39" w:rsidP="00BC6432">
            <w:pPr>
              <w:pStyle w:val="TAC"/>
            </w:pPr>
          </w:p>
          <w:p w14:paraId="45C5D937" w14:textId="77777777" w:rsidR="008E2F39" w:rsidRPr="00913BB3" w:rsidRDefault="008E2F39" w:rsidP="00BC6432">
            <w:pPr>
              <w:pStyle w:val="TAC"/>
            </w:pPr>
            <w:r w:rsidRPr="00913BB3">
              <w:t xml:space="preserve">UE policy section management </w:t>
            </w:r>
            <w:proofErr w:type="spellStart"/>
            <w:r w:rsidRPr="00913BB3">
              <w:t>subresult</w:t>
            </w:r>
            <w:proofErr w:type="spellEnd"/>
            <w:r w:rsidRPr="00913BB3">
              <w:t xml:space="preserve"> (PLMN 1)</w:t>
            </w:r>
          </w:p>
          <w:p w14:paraId="522AEB52" w14:textId="77777777" w:rsidR="008E2F39" w:rsidRPr="00913BB3" w:rsidRDefault="008E2F39" w:rsidP="00BC6432">
            <w:pPr>
              <w:pStyle w:val="TAC"/>
            </w:pPr>
          </w:p>
        </w:tc>
        <w:tc>
          <w:tcPr>
            <w:tcW w:w="950" w:type="dxa"/>
            <w:tcBorders>
              <w:left w:val="single" w:sz="6" w:space="0" w:color="auto"/>
            </w:tcBorders>
          </w:tcPr>
          <w:p w14:paraId="5392888C" w14:textId="77777777" w:rsidR="008E2F39" w:rsidRPr="00913BB3" w:rsidRDefault="008E2F39" w:rsidP="00BC6432">
            <w:pPr>
              <w:pStyle w:val="TAL"/>
            </w:pPr>
            <w:r w:rsidRPr="00913BB3">
              <w:t>octet 4</w:t>
            </w:r>
          </w:p>
          <w:p w14:paraId="378D41F2" w14:textId="77777777" w:rsidR="008E2F39" w:rsidRPr="00913BB3" w:rsidRDefault="008E2F39" w:rsidP="00BC6432">
            <w:pPr>
              <w:pStyle w:val="TAL"/>
            </w:pPr>
          </w:p>
          <w:p w14:paraId="4127A7A6" w14:textId="5F08053A" w:rsidR="008E2F39" w:rsidRPr="00913BB3" w:rsidRDefault="008E2F39" w:rsidP="00BC6432">
            <w:pPr>
              <w:pStyle w:val="TAL"/>
            </w:pPr>
            <w:r w:rsidRPr="00913BB3">
              <w:t>octet a</w:t>
            </w:r>
          </w:p>
        </w:tc>
      </w:tr>
      <w:tr w:rsidR="008E2F39" w:rsidRPr="00913BB3" w14:paraId="752A295B" w14:textId="77777777" w:rsidTr="00BC64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5C2314B" w14:textId="77777777" w:rsidR="008E2F39" w:rsidRPr="00913BB3" w:rsidRDefault="008E2F39" w:rsidP="00BC6432">
            <w:pPr>
              <w:pStyle w:val="TAC"/>
            </w:pPr>
          </w:p>
          <w:p w14:paraId="55E9C5AA" w14:textId="77777777" w:rsidR="008E2F39" w:rsidRPr="00913BB3" w:rsidRDefault="008E2F39" w:rsidP="00BC6432">
            <w:pPr>
              <w:pStyle w:val="TAC"/>
            </w:pPr>
            <w:r w:rsidRPr="00913BB3">
              <w:t xml:space="preserve">UE policy section management </w:t>
            </w:r>
            <w:proofErr w:type="spellStart"/>
            <w:r w:rsidRPr="00913BB3">
              <w:t>subresult</w:t>
            </w:r>
            <w:proofErr w:type="spellEnd"/>
            <w:r w:rsidRPr="00913BB3">
              <w:t xml:space="preserve"> (PLMN 2)</w:t>
            </w:r>
          </w:p>
          <w:p w14:paraId="0450E62D" w14:textId="77777777" w:rsidR="008E2F39" w:rsidRPr="00913BB3" w:rsidRDefault="008E2F39" w:rsidP="00BC6432">
            <w:pPr>
              <w:pStyle w:val="TAC"/>
            </w:pPr>
          </w:p>
        </w:tc>
        <w:tc>
          <w:tcPr>
            <w:tcW w:w="950" w:type="dxa"/>
            <w:tcBorders>
              <w:left w:val="single" w:sz="6" w:space="0" w:color="auto"/>
            </w:tcBorders>
          </w:tcPr>
          <w:p w14:paraId="2E9AF08A" w14:textId="51BD79A8" w:rsidR="008E2F39" w:rsidRPr="00913BB3" w:rsidRDefault="008E2F39" w:rsidP="00BC6432">
            <w:pPr>
              <w:pStyle w:val="TAL"/>
            </w:pPr>
            <w:r w:rsidRPr="00913BB3">
              <w:t>octet a+1</w:t>
            </w:r>
          </w:p>
          <w:p w14:paraId="090AADB6" w14:textId="77777777" w:rsidR="008E2F39" w:rsidRPr="00913BB3" w:rsidRDefault="008E2F39" w:rsidP="00BC6432">
            <w:pPr>
              <w:pStyle w:val="TAL"/>
            </w:pPr>
          </w:p>
          <w:p w14:paraId="79B6CED8" w14:textId="6CF0F7F9" w:rsidR="008E2F39" w:rsidRPr="00913BB3" w:rsidRDefault="008E2F39" w:rsidP="00BC6432">
            <w:pPr>
              <w:pStyle w:val="TAL"/>
            </w:pPr>
            <w:r w:rsidRPr="00913BB3">
              <w:t>octet b</w:t>
            </w:r>
          </w:p>
        </w:tc>
      </w:tr>
      <w:tr w:rsidR="008E2F39" w:rsidRPr="00913BB3" w14:paraId="676FAE66" w14:textId="77777777" w:rsidTr="00BC64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D816FAF" w14:textId="77777777" w:rsidR="008E2F39" w:rsidRPr="00913BB3" w:rsidRDefault="008E2F39" w:rsidP="00BC6432">
            <w:pPr>
              <w:pStyle w:val="TAC"/>
            </w:pPr>
          </w:p>
          <w:p w14:paraId="19A66E82" w14:textId="77777777" w:rsidR="008E2F39" w:rsidRPr="00913BB3" w:rsidRDefault="008E2F39" w:rsidP="00BC6432">
            <w:pPr>
              <w:pStyle w:val="TAC"/>
            </w:pPr>
            <w:r w:rsidRPr="00913BB3">
              <w:t>…</w:t>
            </w:r>
          </w:p>
          <w:p w14:paraId="20EA344A" w14:textId="77777777" w:rsidR="008E2F39" w:rsidRPr="00913BB3" w:rsidRDefault="008E2F39" w:rsidP="00BC6432">
            <w:pPr>
              <w:pStyle w:val="TAC"/>
            </w:pPr>
          </w:p>
        </w:tc>
        <w:tc>
          <w:tcPr>
            <w:tcW w:w="950" w:type="dxa"/>
            <w:tcBorders>
              <w:left w:val="single" w:sz="6" w:space="0" w:color="auto"/>
            </w:tcBorders>
          </w:tcPr>
          <w:p w14:paraId="53E4C429" w14:textId="7365F268" w:rsidR="008E2F39" w:rsidRPr="00913BB3" w:rsidRDefault="008E2F39" w:rsidP="00BC6432">
            <w:pPr>
              <w:pStyle w:val="TAL"/>
            </w:pPr>
            <w:r w:rsidRPr="00913BB3">
              <w:t>octet b+1</w:t>
            </w:r>
          </w:p>
          <w:p w14:paraId="0A464B77" w14:textId="77777777" w:rsidR="008E2F39" w:rsidRPr="00913BB3" w:rsidRDefault="008E2F39" w:rsidP="00BC6432">
            <w:pPr>
              <w:pStyle w:val="TAL"/>
            </w:pPr>
            <w:r w:rsidRPr="00913BB3">
              <w:t>…</w:t>
            </w:r>
          </w:p>
          <w:p w14:paraId="45C9BD4B" w14:textId="29116FCD" w:rsidR="008E2F39" w:rsidRPr="00913BB3" w:rsidRDefault="008E2F39" w:rsidP="00BC6432">
            <w:pPr>
              <w:pStyle w:val="TAL"/>
            </w:pPr>
            <w:r w:rsidRPr="00913BB3">
              <w:t>octet c</w:t>
            </w:r>
          </w:p>
        </w:tc>
      </w:tr>
      <w:tr w:rsidR="008E2F39" w:rsidRPr="00913BB3" w14:paraId="1F34B940" w14:textId="77777777" w:rsidTr="00BC64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827C2F" w14:textId="77777777" w:rsidR="008E2F39" w:rsidRPr="00913BB3" w:rsidRDefault="008E2F39" w:rsidP="00BC6432">
            <w:pPr>
              <w:pStyle w:val="TAC"/>
            </w:pPr>
          </w:p>
          <w:p w14:paraId="22E2FDF4" w14:textId="77777777" w:rsidR="008E2F39" w:rsidRPr="00913BB3" w:rsidRDefault="008E2F39" w:rsidP="00BC6432">
            <w:pPr>
              <w:pStyle w:val="TAC"/>
            </w:pPr>
            <w:r w:rsidRPr="00913BB3">
              <w:t xml:space="preserve">UE policy section management </w:t>
            </w:r>
            <w:proofErr w:type="spellStart"/>
            <w:r w:rsidRPr="00913BB3">
              <w:t>subresult</w:t>
            </w:r>
            <w:proofErr w:type="spellEnd"/>
            <w:r w:rsidRPr="00913BB3">
              <w:t xml:space="preserve"> (PLMN N)</w:t>
            </w:r>
          </w:p>
          <w:p w14:paraId="79353C2C" w14:textId="77777777" w:rsidR="008E2F39" w:rsidRPr="00913BB3" w:rsidRDefault="008E2F39" w:rsidP="00BC6432">
            <w:pPr>
              <w:pStyle w:val="TAC"/>
            </w:pPr>
          </w:p>
        </w:tc>
        <w:tc>
          <w:tcPr>
            <w:tcW w:w="950" w:type="dxa"/>
            <w:tcBorders>
              <w:left w:val="single" w:sz="6" w:space="0" w:color="auto"/>
            </w:tcBorders>
          </w:tcPr>
          <w:p w14:paraId="0A526F94" w14:textId="1CFAD43B" w:rsidR="008E2F39" w:rsidRPr="00913BB3" w:rsidRDefault="008E2F39" w:rsidP="00BC6432">
            <w:pPr>
              <w:pStyle w:val="TAL"/>
            </w:pPr>
            <w:r w:rsidRPr="00913BB3">
              <w:t>octet c+1</w:t>
            </w:r>
          </w:p>
          <w:p w14:paraId="178F4388" w14:textId="77777777" w:rsidR="008E2F39" w:rsidRPr="00913BB3" w:rsidRDefault="008E2F39" w:rsidP="00BC6432">
            <w:pPr>
              <w:pStyle w:val="TAL"/>
            </w:pPr>
          </w:p>
          <w:p w14:paraId="6E1E65CF" w14:textId="5DAC9D38" w:rsidR="008E2F39" w:rsidRPr="00913BB3" w:rsidRDefault="008E2F39" w:rsidP="00BC6432">
            <w:pPr>
              <w:pStyle w:val="TAL"/>
            </w:pPr>
            <w:r w:rsidRPr="00913BB3">
              <w:t>octet z</w:t>
            </w:r>
          </w:p>
        </w:tc>
      </w:tr>
    </w:tbl>
    <w:p w14:paraId="44B39A40" w14:textId="77777777" w:rsidR="008E2F39" w:rsidRPr="00913BB3" w:rsidRDefault="008E2F39" w:rsidP="008E2F39">
      <w:pPr>
        <w:pStyle w:val="TF"/>
      </w:pPr>
      <w:r w:rsidRPr="00913BB3">
        <w:rPr>
          <w:rFonts w:eastAsia="Malgun Gothic"/>
        </w:rPr>
        <w:t xml:space="preserve">Figure D.6.3.2: </w:t>
      </w:r>
      <w:r w:rsidRPr="00913BB3">
        <w:rPr>
          <w:lang w:val="en-US"/>
        </w:rPr>
        <w:t>UE policy section management result contents</w:t>
      </w:r>
    </w:p>
    <w:p w14:paraId="39316676" w14:textId="77777777" w:rsidR="008E2F39" w:rsidRPr="00913BB3" w:rsidRDefault="008E2F39" w:rsidP="008E2F3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E2F39" w:rsidRPr="00913BB3" w14:paraId="5C0379E7" w14:textId="77777777" w:rsidTr="00BC6432">
        <w:trPr>
          <w:cantSplit/>
          <w:jc w:val="center"/>
        </w:trPr>
        <w:tc>
          <w:tcPr>
            <w:tcW w:w="593" w:type="dxa"/>
            <w:tcBorders>
              <w:bottom w:val="single" w:sz="6" w:space="0" w:color="auto"/>
            </w:tcBorders>
          </w:tcPr>
          <w:p w14:paraId="37349535" w14:textId="77777777" w:rsidR="008E2F39" w:rsidRPr="00913BB3" w:rsidRDefault="008E2F39" w:rsidP="00BC6432">
            <w:pPr>
              <w:pStyle w:val="TAC"/>
            </w:pPr>
            <w:r w:rsidRPr="00913BB3">
              <w:t>8</w:t>
            </w:r>
          </w:p>
        </w:tc>
        <w:tc>
          <w:tcPr>
            <w:tcW w:w="594" w:type="dxa"/>
            <w:tcBorders>
              <w:bottom w:val="single" w:sz="6" w:space="0" w:color="auto"/>
            </w:tcBorders>
          </w:tcPr>
          <w:p w14:paraId="774CF202" w14:textId="77777777" w:rsidR="008E2F39" w:rsidRPr="00913BB3" w:rsidRDefault="008E2F39" w:rsidP="00BC6432">
            <w:pPr>
              <w:pStyle w:val="TAC"/>
            </w:pPr>
            <w:r w:rsidRPr="00913BB3">
              <w:t>7</w:t>
            </w:r>
          </w:p>
        </w:tc>
        <w:tc>
          <w:tcPr>
            <w:tcW w:w="594" w:type="dxa"/>
            <w:tcBorders>
              <w:bottom w:val="single" w:sz="6" w:space="0" w:color="auto"/>
            </w:tcBorders>
          </w:tcPr>
          <w:p w14:paraId="5DED3C2C" w14:textId="77777777" w:rsidR="008E2F39" w:rsidRPr="00913BB3" w:rsidRDefault="008E2F39" w:rsidP="00BC6432">
            <w:pPr>
              <w:pStyle w:val="TAC"/>
            </w:pPr>
            <w:r w:rsidRPr="00913BB3">
              <w:t>6</w:t>
            </w:r>
          </w:p>
        </w:tc>
        <w:tc>
          <w:tcPr>
            <w:tcW w:w="594" w:type="dxa"/>
            <w:tcBorders>
              <w:bottom w:val="single" w:sz="6" w:space="0" w:color="auto"/>
            </w:tcBorders>
          </w:tcPr>
          <w:p w14:paraId="712A5127" w14:textId="77777777" w:rsidR="008E2F39" w:rsidRPr="00913BB3" w:rsidRDefault="008E2F39" w:rsidP="00BC6432">
            <w:pPr>
              <w:pStyle w:val="TAC"/>
            </w:pPr>
            <w:r w:rsidRPr="00913BB3">
              <w:t>5</w:t>
            </w:r>
          </w:p>
        </w:tc>
        <w:tc>
          <w:tcPr>
            <w:tcW w:w="593" w:type="dxa"/>
            <w:tcBorders>
              <w:bottom w:val="single" w:sz="6" w:space="0" w:color="auto"/>
            </w:tcBorders>
          </w:tcPr>
          <w:p w14:paraId="7F7837F4" w14:textId="77777777" w:rsidR="008E2F39" w:rsidRPr="00913BB3" w:rsidRDefault="008E2F39" w:rsidP="00BC6432">
            <w:pPr>
              <w:pStyle w:val="TAC"/>
            </w:pPr>
            <w:r w:rsidRPr="00913BB3">
              <w:t>4</w:t>
            </w:r>
          </w:p>
        </w:tc>
        <w:tc>
          <w:tcPr>
            <w:tcW w:w="594" w:type="dxa"/>
            <w:tcBorders>
              <w:bottom w:val="single" w:sz="6" w:space="0" w:color="auto"/>
            </w:tcBorders>
          </w:tcPr>
          <w:p w14:paraId="42079655" w14:textId="77777777" w:rsidR="008E2F39" w:rsidRPr="00913BB3" w:rsidRDefault="008E2F39" w:rsidP="00BC6432">
            <w:pPr>
              <w:pStyle w:val="TAC"/>
            </w:pPr>
            <w:r w:rsidRPr="00913BB3">
              <w:t>3</w:t>
            </w:r>
          </w:p>
        </w:tc>
        <w:tc>
          <w:tcPr>
            <w:tcW w:w="594" w:type="dxa"/>
            <w:tcBorders>
              <w:bottom w:val="single" w:sz="6" w:space="0" w:color="auto"/>
            </w:tcBorders>
          </w:tcPr>
          <w:p w14:paraId="381F1D1C" w14:textId="77777777" w:rsidR="008E2F39" w:rsidRPr="00913BB3" w:rsidRDefault="008E2F39" w:rsidP="00BC6432">
            <w:pPr>
              <w:pStyle w:val="TAC"/>
            </w:pPr>
            <w:r w:rsidRPr="00913BB3">
              <w:t>2</w:t>
            </w:r>
          </w:p>
        </w:tc>
        <w:tc>
          <w:tcPr>
            <w:tcW w:w="594" w:type="dxa"/>
            <w:tcBorders>
              <w:bottom w:val="single" w:sz="6" w:space="0" w:color="auto"/>
            </w:tcBorders>
          </w:tcPr>
          <w:p w14:paraId="1CAC9A09" w14:textId="77777777" w:rsidR="008E2F39" w:rsidRPr="00913BB3" w:rsidRDefault="008E2F39" w:rsidP="00BC6432">
            <w:pPr>
              <w:pStyle w:val="TAC"/>
            </w:pPr>
            <w:r w:rsidRPr="00913BB3">
              <w:t>1</w:t>
            </w:r>
          </w:p>
        </w:tc>
        <w:tc>
          <w:tcPr>
            <w:tcW w:w="950" w:type="dxa"/>
            <w:tcBorders>
              <w:left w:val="nil"/>
            </w:tcBorders>
          </w:tcPr>
          <w:p w14:paraId="249DFD19" w14:textId="77777777" w:rsidR="008E2F39" w:rsidRPr="00913BB3" w:rsidRDefault="008E2F39" w:rsidP="00BC6432">
            <w:pPr>
              <w:pStyle w:val="TAC"/>
            </w:pPr>
          </w:p>
        </w:tc>
      </w:tr>
      <w:tr w:rsidR="008E2F39" w:rsidRPr="00913BB3" w14:paraId="36BD4FE3" w14:textId="77777777" w:rsidTr="00BC64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C687A3F" w14:textId="77777777" w:rsidR="008E2F39" w:rsidRPr="00913BB3" w:rsidRDefault="008E2F39" w:rsidP="00BC6432">
            <w:pPr>
              <w:pStyle w:val="TAC"/>
            </w:pPr>
            <w:r w:rsidRPr="00913BB3">
              <w:t>Number of results</w:t>
            </w:r>
          </w:p>
        </w:tc>
        <w:tc>
          <w:tcPr>
            <w:tcW w:w="950" w:type="dxa"/>
            <w:tcBorders>
              <w:left w:val="single" w:sz="6" w:space="0" w:color="auto"/>
            </w:tcBorders>
          </w:tcPr>
          <w:p w14:paraId="1F2688DF" w14:textId="77777777" w:rsidR="008E2F39" w:rsidRPr="00913BB3" w:rsidRDefault="008E2F39" w:rsidP="00BC6432">
            <w:pPr>
              <w:pStyle w:val="TAL"/>
            </w:pPr>
            <w:r w:rsidRPr="00913BB3">
              <w:t>octet d</w:t>
            </w:r>
          </w:p>
          <w:p w14:paraId="245D9F84" w14:textId="77777777" w:rsidR="008E2F39" w:rsidRPr="00913BB3" w:rsidRDefault="008E2F39" w:rsidP="00BC6432">
            <w:pPr>
              <w:pStyle w:val="TAL"/>
            </w:pPr>
          </w:p>
        </w:tc>
      </w:tr>
      <w:tr w:rsidR="008E2F39" w:rsidRPr="00913BB3" w14:paraId="463E6E0B" w14:textId="77777777" w:rsidTr="00BC6432">
        <w:trPr>
          <w:cantSplit/>
          <w:trHeight w:val="83"/>
          <w:jc w:val="center"/>
        </w:trPr>
        <w:tc>
          <w:tcPr>
            <w:tcW w:w="2375" w:type="dxa"/>
            <w:gridSpan w:val="4"/>
            <w:tcBorders>
              <w:top w:val="single" w:sz="6" w:space="0" w:color="auto"/>
              <w:left w:val="single" w:sz="6" w:space="0" w:color="auto"/>
              <w:right w:val="single" w:sz="6" w:space="0" w:color="auto"/>
            </w:tcBorders>
          </w:tcPr>
          <w:p w14:paraId="17AE9581" w14:textId="77777777" w:rsidR="008E2F39" w:rsidRPr="00913BB3" w:rsidRDefault="008E2F39" w:rsidP="00BC6432">
            <w:pPr>
              <w:pStyle w:val="TAC"/>
            </w:pPr>
          </w:p>
        </w:tc>
        <w:tc>
          <w:tcPr>
            <w:tcW w:w="2375" w:type="dxa"/>
            <w:gridSpan w:val="4"/>
            <w:vMerge w:val="restart"/>
            <w:tcBorders>
              <w:top w:val="single" w:sz="6" w:space="0" w:color="auto"/>
              <w:left w:val="single" w:sz="6" w:space="0" w:color="auto"/>
              <w:right w:val="single" w:sz="6" w:space="0" w:color="auto"/>
            </w:tcBorders>
          </w:tcPr>
          <w:p w14:paraId="1FAA27C5" w14:textId="77777777" w:rsidR="008E2F39" w:rsidRPr="00913BB3" w:rsidRDefault="008E2F39" w:rsidP="00BC6432">
            <w:pPr>
              <w:pStyle w:val="TAC"/>
            </w:pPr>
          </w:p>
          <w:p w14:paraId="5DC462FE" w14:textId="77777777" w:rsidR="008E2F39" w:rsidRPr="00913BB3" w:rsidRDefault="008E2F39" w:rsidP="00BC6432">
            <w:pPr>
              <w:pStyle w:val="TAC"/>
            </w:pPr>
            <w:r w:rsidRPr="00913BB3">
              <w:t>MCC digit 1</w:t>
            </w:r>
          </w:p>
        </w:tc>
        <w:tc>
          <w:tcPr>
            <w:tcW w:w="950" w:type="dxa"/>
            <w:vMerge w:val="restart"/>
            <w:tcBorders>
              <w:left w:val="single" w:sz="6" w:space="0" w:color="auto"/>
            </w:tcBorders>
          </w:tcPr>
          <w:p w14:paraId="52168D7A" w14:textId="77777777" w:rsidR="008E2F39" w:rsidRPr="00913BB3" w:rsidRDefault="008E2F39" w:rsidP="00BC6432">
            <w:pPr>
              <w:pStyle w:val="TAL"/>
            </w:pPr>
            <w:r w:rsidRPr="00913BB3">
              <w:t>octet d+1</w:t>
            </w:r>
          </w:p>
        </w:tc>
      </w:tr>
      <w:tr w:rsidR="008E2F39" w:rsidRPr="00913BB3" w14:paraId="67DE3B28" w14:textId="77777777" w:rsidTr="00BC6432">
        <w:trPr>
          <w:cantSplit/>
          <w:trHeight w:val="82"/>
          <w:jc w:val="center"/>
        </w:trPr>
        <w:tc>
          <w:tcPr>
            <w:tcW w:w="2375" w:type="dxa"/>
            <w:gridSpan w:val="4"/>
            <w:tcBorders>
              <w:left w:val="single" w:sz="6" w:space="0" w:color="auto"/>
              <w:bottom w:val="single" w:sz="6" w:space="0" w:color="auto"/>
              <w:right w:val="single" w:sz="6" w:space="0" w:color="auto"/>
            </w:tcBorders>
          </w:tcPr>
          <w:p w14:paraId="641064F9" w14:textId="77777777" w:rsidR="008E2F39" w:rsidRPr="00913BB3" w:rsidRDefault="008E2F39" w:rsidP="00BC6432">
            <w:pPr>
              <w:pStyle w:val="TAC"/>
            </w:pPr>
            <w:r w:rsidRPr="00913BB3">
              <w:t>MCC digit 2</w:t>
            </w:r>
          </w:p>
        </w:tc>
        <w:tc>
          <w:tcPr>
            <w:tcW w:w="2375" w:type="dxa"/>
            <w:gridSpan w:val="4"/>
            <w:vMerge/>
            <w:tcBorders>
              <w:left w:val="single" w:sz="6" w:space="0" w:color="auto"/>
              <w:bottom w:val="single" w:sz="6" w:space="0" w:color="auto"/>
              <w:right w:val="single" w:sz="6" w:space="0" w:color="auto"/>
            </w:tcBorders>
          </w:tcPr>
          <w:p w14:paraId="63FEA183" w14:textId="77777777" w:rsidR="008E2F39" w:rsidRPr="00913BB3" w:rsidRDefault="008E2F39" w:rsidP="00BC6432">
            <w:pPr>
              <w:pStyle w:val="TAC"/>
            </w:pPr>
          </w:p>
        </w:tc>
        <w:tc>
          <w:tcPr>
            <w:tcW w:w="950" w:type="dxa"/>
            <w:vMerge/>
            <w:tcBorders>
              <w:left w:val="single" w:sz="6" w:space="0" w:color="auto"/>
            </w:tcBorders>
          </w:tcPr>
          <w:p w14:paraId="3A86FE80" w14:textId="77777777" w:rsidR="008E2F39" w:rsidRPr="00913BB3" w:rsidRDefault="008E2F39" w:rsidP="00BC6432">
            <w:pPr>
              <w:pStyle w:val="TAL"/>
            </w:pPr>
          </w:p>
        </w:tc>
      </w:tr>
      <w:tr w:rsidR="008E2F39" w:rsidRPr="00913BB3" w14:paraId="37917780" w14:textId="77777777" w:rsidTr="00BC6432">
        <w:trPr>
          <w:cantSplit/>
          <w:trHeight w:val="83"/>
          <w:jc w:val="center"/>
        </w:trPr>
        <w:tc>
          <w:tcPr>
            <w:tcW w:w="2375" w:type="dxa"/>
            <w:gridSpan w:val="4"/>
            <w:tcBorders>
              <w:top w:val="single" w:sz="6" w:space="0" w:color="auto"/>
              <w:left w:val="single" w:sz="6" w:space="0" w:color="auto"/>
              <w:right w:val="single" w:sz="6" w:space="0" w:color="auto"/>
            </w:tcBorders>
          </w:tcPr>
          <w:p w14:paraId="53905262" w14:textId="77777777" w:rsidR="008E2F39" w:rsidRPr="00913BB3" w:rsidRDefault="008E2F39" w:rsidP="00BC6432">
            <w:pPr>
              <w:pStyle w:val="TAC"/>
            </w:pPr>
          </w:p>
        </w:tc>
        <w:tc>
          <w:tcPr>
            <w:tcW w:w="2375" w:type="dxa"/>
            <w:gridSpan w:val="4"/>
            <w:vMerge w:val="restart"/>
            <w:tcBorders>
              <w:top w:val="single" w:sz="6" w:space="0" w:color="auto"/>
              <w:left w:val="single" w:sz="6" w:space="0" w:color="auto"/>
              <w:right w:val="single" w:sz="6" w:space="0" w:color="auto"/>
            </w:tcBorders>
          </w:tcPr>
          <w:p w14:paraId="62B5662C" w14:textId="77777777" w:rsidR="008E2F39" w:rsidRPr="00913BB3" w:rsidRDefault="008E2F39" w:rsidP="00BC6432">
            <w:pPr>
              <w:pStyle w:val="TAC"/>
            </w:pPr>
          </w:p>
          <w:p w14:paraId="641D8764" w14:textId="77777777" w:rsidR="008E2F39" w:rsidRPr="00913BB3" w:rsidRDefault="008E2F39" w:rsidP="00BC6432">
            <w:pPr>
              <w:pStyle w:val="TAC"/>
            </w:pPr>
            <w:r w:rsidRPr="00913BB3">
              <w:t>MCC digit 3</w:t>
            </w:r>
          </w:p>
        </w:tc>
        <w:tc>
          <w:tcPr>
            <w:tcW w:w="950" w:type="dxa"/>
            <w:vMerge w:val="restart"/>
            <w:tcBorders>
              <w:left w:val="single" w:sz="6" w:space="0" w:color="auto"/>
            </w:tcBorders>
          </w:tcPr>
          <w:p w14:paraId="5BDFE643" w14:textId="77777777" w:rsidR="008E2F39" w:rsidRPr="00913BB3" w:rsidRDefault="008E2F39" w:rsidP="00BC6432">
            <w:pPr>
              <w:pStyle w:val="TAL"/>
            </w:pPr>
            <w:r w:rsidRPr="00913BB3">
              <w:t>octet d+2</w:t>
            </w:r>
          </w:p>
        </w:tc>
      </w:tr>
      <w:tr w:rsidR="008E2F39" w:rsidRPr="00913BB3" w14:paraId="065EC374" w14:textId="77777777" w:rsidTr="00BC6432">
        <w:trPr>
          <w:cantSplit/>
          <w:trHeight w:val="82"/>
          <w:jc w:val="center"/>
        </w:trPr>
        <w:tc>
          <w:tcPr>
            <w:tcW w:w="2375" w:type="dxa"/>
            <w:gridSpan w:val="4"/>
            <w:tcBorders>
              <w:left w:val="single" w:sz="6" w:space="0" w:color="auto"/>
              <w:bottom w:val="single" w:sz="6" w:space="0" w:color="auto"/>
              <w:right w:val="single" w:sz="6" w:space="0" w:color="auto"/>
            </w:tcBorders>
          </w:tcPr>
          <w:p w14:paraId="62A23733" w14:textId="77777777" w:rsidR="008E2F39" w:rsidRPr="00913BB3" w:rsidRDefault="008E2F39" w:rsidP="00BC6432">
            <w:pPr>
              <w:pStyle w:val="TAC"/>
            </w:pPr>
            <w:r w:rsidRPr="00913BB3">
              <w:t>MNC digit 3</w:t>
            </w:r>
          </w:p>
        </w:tc>
        <w:tc>
          <w:tcPr>
            <w:tcW w:w="2375" w:type="dxa"/>
            <w:gridSpan w:val="4"/>
            <w:vMerge/>
            <w:tcBorders>
              <w:left w:val="single" w:sz="6" w:space="0" w:color="auto"/>
              <w:bottom w:val="single" w:sz="6" w:space="0" w:color="auto"/>
              <w:right w:val="single" w:sz="6" w:space="0" w:color="auto"/>
            </w:tcBorders>
          </w:tcPr>
          <w:p w14:paraId="042C873B" w14:textId="77777777" w:rsidR="008E2F39" w:rsidRPr="00913BB3" w:rsidRDefault="008E2F39" w:rsidP="00BC6432">
            <w:pPr>
              <w:pStyle w:val="TAC"/>
            </w:pPr>
          </w:p>
        </w:tc>
        <w:tc>
          <w:tcPr>
            <w:tcW w:w="950" w:type="dxa"/>
            <w:vMerge/>
            <w:tcBorders>
              <w:left w:val="single" w:sz="6" w:space="0" w:color="auto"/>
            </w:tcBorders>
          </w:tcPr>
          <w:p w14:paraId="3B4CA4E5" w14:textId="77777777" w:rsidR="008E2F39" w:rsidRPr="00913BB3" w:rsidRDefault="008E2F39" w:rsidP="00BC6432">
            <w:pPr>
              <w:pStyle w:val="TAL"/>
            </w:pPr>
          </w:p>
        </w:tc>
      </w:tr>
      <w:tr w:rsidR="008E2F39" w:rsidRPr="00913BB3" w14:paraId="665E1AE4" w14:textId="77777777" w:rsidTr="00BC6432">
        <w:trPr>
          <w:cantSplit/>
          <w:trHeight w:val="83"/>
          <w:jc w:val="center"/>
        </w:trPr>
        <w:tc>
          <w:tcPr>
            <w:tcW w:w="2375" w:type="dxa"/>
            <w:gridSpan w:val="4"/>
            <w:tcBorders>
              <w:top w:val="single" w:sz="6" w:space="0" w:color="auto"/>
              <w:left w:val="single" w:sz="6" w:space="0" w:color="auto"/>
              <w:right w:val="single" w:sz="6" w:space="0" w:color="auto"/>
            </w:tcBorders>
          </w:tcPr>
          <w:p w14:paraId="7C7CFFF2" w14:textId="77777777" w:rsidR="008E2F39" w:rsidRPr="00913BB3" w:rsidRDefault="008E2F39" w:rsidP="00BC6432">
            <w:pPr>
              <w:pStyle w:val="TAC"/>
            </w:pPr>
          </w:p>
        </w:tc>
        <w:tc>
          <w:tcPr>
            <w:tcW w:w="2375" w:type="dxa"/>
            <w:gridSpan w:val="4"/>
            <w:vMerge w:val="restart"/>
            <w:tcBorders>
              <w:top w:val="single" w:sz="6" w:space="0" w:color="auto"/>
              <w:left w:val="single" w:sz="6" w:space="0" w:color="auto"/>
              <w:right w:val="single" w:sz="6" w:space="0" w:color="auto"/>
            </w:tcBorders>
          </w:tcPr>
          <w:p w14:paraId="6273D9B4" w14:textId="77777777" w:rsidR="008E2F39" w:rsidRPr="00913BB3" w:rsidRDefault="008E2F39" w:rsidP="00BC6432">
            <w:pPr>
              <w:pStyle w:val="TAC"/>
            </w:pPr>
          </w:p>
          <w:p w14:paraId="1173B2B9" w14:textId="77777777" w:rsidR="008E2F39" w:rsidRPr="00913BB3" w:rsidRDefault="008E2F39" w:rsidP="00BC6432">
            <w:pPr>
              <w:pStyle w:val="TAC"/>
            </w:pPr>
            <w:r w:rsidRPr="00913BB3">
              <w:t>MNC digit 1</w:t>
            </w:r>
          </w:p>
        </w:tc>
        <w:tc>
          <w:tcPr>
            <w:tcW w:w="950" w:type="dxa"/>
            <w:vMerge w:val="restart"/>
            <w:tcBorders>
              <w:left w:val="single" w:sz="6" w:space="0" w:color="auto"/>
            </w:tcBorders>
          </w:tcPr>
          <w:p w14:paraId="1E9C1F01" w14:textId="77777777" w:rsidR="008E2F39" w:rsidRPr="00913BB3" w:rsidRDefault="008E2F39" w:rsidP="00BC6432">
            <w:pPr>
              <w:pStyle w:val="TAL"/>
            </w:pPr>
            <w:r w:rsidRPr="00913BB3">
              <w:t>octet d+3</w:t>
            </w:r>
          </w:p>
        </w:tc>
      </w:tr>
      <w:tr w:rsidR="008E2F39" w:rsidRPr="00913BB3" w14:paraId="12CE7BA2" w14:textId="77777777" w:rsidTr="00BC6432">
        <w:trPr>
          <w:cantSplit/>
          <w:trHeight w:val="82"/>
          <w:jc w:val="center"/>
        </w:trPr>
        <w:tc>
          <w:tcPr>
            <w:tcW w:w="2375" w:type="dxa"/>
            <w:gridSpan w:val="4"/>
            <w:tcBorders>
              <w:left w:val="single" w:sz="6" w:space="0" w:color="auto"/>
              <w:bottom w:val="single" w:sz="6" w:space="0" w:color="auto"/>
              <w:right w:val="single" w:sz="6" w:space="0" w:color="auto"/>
            </w:tcBorders>
          </w:tcPr>
          <w:p w14:paraId="433A7924" w14:textId="77777777" w:rsidR="008E2F39" w:rsidRPr="00913BB3" w:rsidRDefault="008E2F39" w:rsidP="00BC6432">
            <w:pPr>
              <w:pStyle w:val="TAC"/>
            </w:pPr>
            <w:r w:rsidRPr="00913BB3">
              <w:t>MNC digit 2</w:t>
            </w:r>
          </w:p>
        </w:tc>
        <w:tc>
          <w:tcPr>
            <w:tcW w:w="2375" w:type="dxa"/>
            <w:gridSpan w:val="4"/>
            <w:vMerge/>
            <w:tcBorders>
              <w:left w:val="single" w:sz="6" w:space="0" w:color="auto"/>
              <w:bottom w:val="single" w:sz="6" w:space="0" w:color="auto"/>
              <w:right w:val="single" w:sz="6" w:space="0" w:color="auto"/>
            </w:tcBorders>
          </w:tcPr>
          <w:p w14:paraId="35462B87" w14:textId="77777777" w:rsidR="008E2F39" w:rsidRPr="00913BB3" w:rsidRDefault="008E2F39" w:rsidP="00BC6432">
            <w:pPr>
              <w:pStyle w:val="TAC"/>
            </w:pPr>
          </w:p>
        </w:tc>
        <w:tc>
          <w:tcPr>
            <w:tcW w:w="950" w:type="dxa"/>
            <w:vMerge/>
            <w:tcBorders>
              <w:left w:val="single" w:sz="6" w:space="0" w:color="auto"/>
            </w:tcBorders>
          </w:tcPr>
          <w:p w14:paraId="60009E87" w14:textId="77777777" w:rsidR="008E2F39" w:rsidRPr="00913BB3" w:rsidRDefault="008E2F39" w:rsidP="00BC6432">
            <w:pPr>
              <w:pStyle w:val="TAL"/>
            </w:pPr>
          </w:p>
        </w:tc>
      </w:tr>
      <w:tr w:rsidR="008E2F39" w:rsidRPr="00913BB3" w14:paraId="1316E557" w14:textId="77777777" w:rsidTr="00BC64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669C07C" w14:textId="77777777" w:rsidR="008E2F39" w:rsidRPr="00913BB3" w:rsidRDefault="008E2F39" w:rsidP="00BC6432">
            <w:pPr>
              <w:pStyle w:val="TAC"/>
            </w:pPr>
          </w:p>
          <w:p w14:paraId="720A0539" w14:textId="77777777" w:rsidR="008E2F39" w:rsidRPr="00913BB3" w:rsidRDefault="008E2F39" w:rsidP="00BC6432">
            <w:pPr>
              <w:pStyle w:val="TAC"/>
            </w:pPr>
          </w:p>
          <w:p w14:paraId="0577540C" w14:textId="77777777" w:rsidR="008E2F39" w:rsidRPr="00913BB3" w:rsidRDefault="008E2F39" w:rsidP="00BC6432">
            <w:pPr>
              <w:pStyle w:val="TAC"/>
            </w:pPr>
          </w:p>
          <w:p w14:paraId="4DDFF90C" w14:textId="77777777" w:rsidR="008E2F39" w:rsidRPr="00913BB3" w:rsidRDefault="008E2F39" w:rsidP="00BC6432">
            <w:pPr>
              <w:pStyle w:val="TAC"/>
            </w:pPr>
            <w:r w:rsidRPr="00913BB3">
              <w:t xml:space="preserve">UE policy section management </w:t>
            </w:r>
            <w:proofErr w:type="spellStart"/>
            <w:r w:rsidRPr="00913BB3">
              <w:t>subresult</w:t>
            </w:r>
            <w:proofErr w:type="spellEnd"/>
            <w:r w:rsidRPr="00913BB3">
              <w:t xml:space="preserve"> contents</w:t>
            </w:r>
          </w:p>
          <w:p w14:paraId="24620D0A" w14:textId="77777777" w:rsidR="008E2F39" w:rsidRPr="00913BB3" w:rsidRDefault="008E2F39" w:rsidP="00BC6432">
            <w:pPr>
              <w:pStyle w:val="TAC"/>
            </w:pPr>
          </w:p>
          <w:p w14:paraId="609AFDA4" w14:textId="77777777" w:rsidR="008E2F39" w:rsidRPr="00913BB3" w:rsidRDefault="008E2F39" w:rsidP="00BC6432">
            <w:pPr>
              <w:pStyle w:val="TAC"/>
            </w:pPr>
          </w:p>
          <w:p w14:paraId="35016195" w14:textId="77777777" w:rsidR="008E2F39" w:rsidRPr="00913BB3" w:rsidRDefault="008E2F39" w:rsidP="00BC6432">
            <w:pPr>
              <w:pStyle w:val="TAC"/>
            </w:pPr>
          </w:p>
        </w:tc>
        <w:tc>
          <w:tcPr>
            <w:tcW w:w="950" w:type="dxa"/>
            <w:tcBorders>
              <w:left w:val="single" w:sz="6" w:space="0" w:color="auto"/>
            </w:tcBorders>
          </w:tcPr>
          <w:p w14:paraId="11096547" w14:textId="77777777" w:rsidR="008E2F39" w:rsidRPr="00913BB3" w:rsidRDefault="008E2F39" w:rsidP="00BC6432">
            <w:pPr>
              <w:pStyle w:val="TAL"/>
            </w:pPr>
            <w:r w:rsidRPr="00913BB3">
              <w:t>octet d+4</w:t>
            </w:r>
          </w:p>
          <w:p w14:paraId="307F0798" w14:textId="77777777" w:rsidR="008E2F39" w:rsidRPr="00913BB3" w:rsidRDefault="008E2F39" w:rsidP="00BC6432">
            <w:pPr>
              <w:pStyle w:val="TAL"/>
            </w:pPr>
          </w:p>
          <w:p w14:paraId="145331E8" w14:textId="77777777" w:rsidR="008E2F39" w:rsidRPr="00913BB3" w:rsidRDefault="008E2F39" w:rsidP="00BC6432">
            <w:pPr>
              <w:pStyle w:val="TAL"/>
            </w:pPr>
          </w:p>
          <w:p w14:paraId="56AE4308" w14:textId="77777777" w:rsidR="008E2F39" w:rsidRPr="00913BB3" w:rsidRDefault="008E2F39" w:rsidP="00BC6432">
            <w:pPr>
              <w:pStyle w:val="TAL"/>
            </w:pPr>
          </w:p>
          <w:p w14:paraId="764E7B1F" w14:textId="77777777" w:rsidR="008E2F39" w:rsidRPr="00913BB3" w:rsidRDefault="008E2F39" w:rsidP="00BC6432">
            <w:pPr>
              <w:pStyle w:val="TAL"/>
            </w:pPr>
          </w:p>
          <w:p w14:paraId="3BD63FB6" w14:textId="77777777" w:rsidR="008E2F39" w:rsidRPr="00913BB3" w:rsidRDefault="008E2F39" w:rsidP="00BC6432">
            <w:pPr>
              <w:pStyle w:val="TAL"/>
            </w:pPr>
          </w:p>
          <w:p w14:paraId="2556EEE1" w14:textId="77777777" w:rsidR="008E2F39" w:rsidRPr="00913BB3" w:rsidRDefault="008E2F39" w:rsidP="00BC6432">
            <w:pPr>
              <w:pStyle w:val="TAL"/>
            </w:pPr>
            <w:r w:rsidRPr="00913BB3">
              <w:t>octet y</w:t>
            </w:r>
          </w:p>
        </w:tc>
      </w:tr>
    </w:tbl>
    <w:p w14:paraId="7068E589" w14:textId="77777777" w:rsidR="008E2F39" w:rsidRPr="00913BB3" w:rsidRDefault="008E2F39" w:rsidP="008E2F39">
      <w:pPr>
        <w:pStyle w:val="TF"/>
      </w:pPr>
      <w:r w:rsidRPr="00913BB3">
        <w:rPr>
          <w:rFonts w:eastAsia="Malgun Gothic"/>
        </w:rPr>
        <w:t xml:space="preserve">Figure D.6.3.3: UE policy section management </w:t>
      </w:r>
      <w:proofErr w:type="spellStart"/>
      <w:r>
        <w:rPr>
          <w:rFonts w:eastAsia="Malgun Gothic"/>
        </w:rPr>
        <w:t>sub</w:t>
      </w:r>
      <w:r w:rsidRPr="00913BB3">
        <w:rPr>
          <w:rFonts w:eastAsia="Malgun Gothic"/>
        </w:rPr>
        <w:t>result</w:t>
      </w:r>
      <w:proofErr w:type="spellEnd"/>
    </w:p>
    <w:p w14:paraId="033ABC0C" w14:textId="77777777" w:rsidR="008E2F39" w:rsidRPr="00913BB3" w:rsidRDefault="008E2F39" w:rsidP="008E2F3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24"/>
        <w:gridCol w:w="1020"/>
      </w:tblGrid>
      <w:tr w:rsidR="008E2F39" w:rsidRPr="00913BB3" w14:paraId="563AD19B" w14:textId="77777777" w:rsidTr="008E2F39">
        <w:trPr>
          <w:cantSplit/>
          <w:jc w:val="center"/>
        </w:trPr>
        <w:tc>
          <w:tcPr>
            <w:tcW w:w="593" w:type="dxa"/>
            <w:tcBorders>
              <w:bottom w:val="single" w:sz="6" w:space="0" w:color="auto"/>
            </w:tcBorders>
          </w:tcPr>
          <w:p w14:paraId="7F4CD4D3" w14:textId="77777777" w:rsidR="008E2F39" w:rsidRPr="00913BB3" w:rsidRDefault="008E2F39" w:rsidP="00BC6432">
            <w:pPr>
              <w:pStyle w:val="TAC"/>
            </w:pPr>
            <w:r w:rsidRPr="00913BB3">
              <w:lastRenderedPageBreak/>
              <w:t>8</w:t>
            </w:r>
          </w:p>
        </w:tc>
        <w:tc>
          <w:tcPr>
            <w:tcW w:w="594" w:type="dxa"/>
            <w:tcBorders>
              <w:bottom w:val="single" w:sz="6" w:space="0" w:color="auto"/>
            </w:tcBorders>
          </w:tcPr>
          <w:p w14:paraId="418D92E6" w14:textId="77777777" w:rsidR="008E2F39" w:rsidRPr="00913BB3" w:rsidRDefault="008E2F39" w:rsidP="00BC6432">
            <w:pPr>
              <w:pStyle w:val="TAC"/>
            </w:pPr>
            <w:r w:rsidRPr="00913BB3">
              <w:t>7</w:t>
            </w:r>
          </w:p>
        </w:tc>
        <w:tc>
          <w:tcPr>
            <w:tcW w:w="594" w:type="dxa"/>
            <w:tcBorders>
              <w:bottom w:val="single" w:sz="6" w:space="0" w:color="auto"/>
            </w:tcBorders>
          </w:tcPr>
          <w:p w14:paraId="6F494FDA" w14:textId="77777777" w:rsidR="008E2F39" w:rsidRPr="00913BB3" w:rsidRDefault="008E2F39" w:rsidP="00BC6432">
            <w:pPr>
              <w:pStyle w:val="TAC"/>
            </w:pPr>
            <w:r w:rsidRPr="00913BB3">
              <w:t>6</w:t>
            </w:r>
          </w:p>
        </w:tc>
        <w:tc>
          <w:tcPr>
            <w:tcW w:w="594" w:type="dxa"/>
            <w:tcBorders>
              <w:bottom w:val="single" w:sz="6" w:space="0" w:color="auto"/>
            </w:tcBorders>
          </w:tcPr>
          <w:p w14:paraId="6A895747" w14:textId="77777777" w:rsidR="008E2F39" w:rsidRPr="00913BB3" w:rsidRDefault="008E2F39" w:rsidP="00BC6432">
            <w:pPr>
              <w:pStyle w:val="TAC"/>
            </w:pPr>
            <w:r w:rsidRPr="00913BB3">
              <w:t>5</w:t>
            </w:r>
          </w:p>
        </w:tc>
        <w:tc>
          <w:tcPr>
            <w:tcW w:w="593" w:type="dxa"/>
            <w:tcBorders>
              <w:bottom w:val="single" w:sz="6" w:space="0" w:color="auto"/>
            </w:tcBorders>
          </w:tcPr>
          <w:p w14:paraId="31E62D03" w14:textId="77777777" w:rsidR="008E2F39" w:rsidRPr="00913BB3" w:rsidRDefault="008E2F39" w:rsidP="00BC6432">
            <w:pPr>
              <w:pStyle w:val="TAC"/>
            </w:pPr>
            <w:r w:rsidRPr="00913BB3">
              <w:t>4</w:t>
            </w:r>
          </w:p>
        </w:tc>
        <w:tc>
          <w:tcPr>
            <w:tcW w:w="594" w:type="dxa"/>
            <w:tcBorders>
              <w:bottom w:val="single" w:sz="6" w:space="0" w:color="auto"/>
            </w:tcBorders>
          </w:tcPr>
          <w:p w14:paraId="6659AD58" w14:textId="77777777" w:rsidR="008E2F39" w:rsidRPr="00913BB3" w:rsidRDefault="008E2F39" w:rsidP="00BC6432">
            <w:pPr>
              <w:pStyle w:val="TAC"/>
            </w:pPr>
            <w:r w:rsidRPr="00913BB3">
              <w:t>3</w:t>
            </w:r>
          </w:p>
        </w:tc>
        <w:tc>
          <w:tcPr>
            <w:tcW w:w="594" w:type="dxa"/>
            <w:tcBorders>
              <w:bottom w:val="single" w:sz="6" w:space="0" w:color="auto"/>
            </w:tcBorders>
          </w:tcPr>
          <w:p w14:paraId="195C0055" w14:textId="77777777" w:rsidR="008E2F39" w:rsidRPr="00913BB3" w:rsidRDefault="008E2F39" w:rsidP="00BC6432">
            <w:pPr>
              <w:pStyle w:val="TAC"/>
            </w:pPr>
            <w:r w:rsidRPr="00913BB3">
              <w:t>2</w:t>
            </w:r>
          </w:p>
        </w:tc>
        <w:tc>
          <w:tcPr>
            <w:tcW w:w="524" w:type="dxa"/>
            <w:tcBorders>
              <w:bottom w:val="single" w:sz="6" w:space="0" w:color="auto"/>
            </w:tcBorders>
          </w:tcPr>
          <w:p w14:paraId="79857DEA" w14:textId="77777777" w:rsidR="008E2F39" w:rsidRPr="00913BB3" w:rsidRDefault="008E2F39" w:rsidP="00BC6432">
            <w:pPr>
              <w:pStyle w:val="TAC"/>
            </w:pPr>
            <w:r w:rsidRPr="00913BB3">
              <w:t>1</w:t>
            </w:r>
          </w:p>
        </w:tc>
        <w:tc>
          <w:tcPr>
            <w:tcW w:w="1020" w:type="dxa"/>
            <w:tcBorders>
              <w:left w:val="nil"/>
            </w:tcBorders>
          </w:tcPr>
          <w:p w14:paraId="113C6D53" w14:textId="77777777" w:rsidR="008E2F39" w:rsidRPr="00913BB3" w:rsidRDefault="008E2F39" w:rsidP="00BC6432">
            <w:pPr>
              <w:pStyle w:val="TAC"/>
            </w:pPr>
          </w:p>
        </w:tc>
      </w:tr>
      <w:tr w:rsidR="008E2F39" w:rsidRPr="00913BB3" w14:paraId="3B296F38" w14:textId="77777777" w:rsidTr="008E2F39">
        <w:trPr>
          <w:cantSplit/>
          <w:trHeight w:val="420"/>
          <w:jc w:val="center"/>
        </w:trPr>
        <w:tc>
          <w:tcPr>
            <w:tcW w:w="4680" w:type="dxa"/>
            <w:gridSpan w:val="8"/>
            <w:tcBorders>
              <w:top w:val="single" w:sz="6" w:space="0" w:color="auto"/>
              <w:left w:val="single" w:sz="6" w:space="0" w:color="auto"/>
              <w:right w:val="single" w:sz="6" w:space="0" w:color="auto"/>
            </w:tcBorders>
          </w:tcPr>
          <w:p w14:paraId="298819F3" w14:textId="77777777" w:rsidR="008E2F39" w:rsidRPr="00913BB3" w:rsidRDefault="008E2F39" w:rsidP="00BC6432">
            <w:pPr>
              <w:pStyle w:val="TAC"/>
            </w:pPr>
          </w:p>
          <w:p w14:paraId="655855AB" w14:textId="77777777" w:rsidR="008E2F39" w:rsidRPr="00913BB3" w:rsidRDefault="008E2F39" w:rsidP="00BC6432">
            <w:pPr>
              <w:pStyle w:val="TAC"/>
            </w:pPr>
            <w:r w:rsidRPr="00913BB3">
              <w:t>Result 1</w:t>
            </w:r>
          </w:p>
        </w:tc>
        <w:tc>
          <w:tcPr>
            <w:tcW w:w="1020" w:type="dxa"/>
            <w:tcBorders>
              <w:left w:val="single" w:sz="6" w:space="0" w:color="auto"/>
            </w:tcBorders>
          </w:tcPr>
          <w:p w14:paraId="08DB6B86" w14:textId="77777777" w:rsidR="008E2F39" w:rsidRPr="00913BB3" w:rsidRDefault="008E2F39" w:rsidP="00BC6432">
            <w:pPr>
              <w:pStyle w:val="TAL"/>
            </w:pPr>
            <w:r w:rsidRPr="00913BB3">
              <w:t>octet d+4</w:t>
            </w:r>
          </w:p>
          <w:p w14:paraId="64B8A475" w14:textId="77777777" w:rsidR="008E2F39" w:rsidRPr="00913BB3" w:rsidRDefault="008E2F39" w:rsidP="00BC6432">
            <w:pPr>
              <w:pStyle w:val="TAL"/>
            </w:pPr>
          </w:p>
          <w:p w14:paraId="1A89FFDD" w14:textId="77777777" w:rsidR="008E2F39" w:rsidRPr="00913BB3" w:rsidRDefault="008E2F39" w:rsidP="00BC6432">
            <w:pPr>
              <w:pStyle w:val="TAL"/>
            </w:pPr>
            <w:r w:rsidRPr="00913BB3">
              <w:t>octet d+</w:t>
            </w:r>
            <w:r>
              <w:t>8</w:t>
            </w:r>
          </w:p>
        </w:tc>
      </w:tr>
      <w:tr w:rsidR="008E2F39" w:rsidRPr="00913BB3" w14:paraId="779A27C9" w14:textId="77777777" w:rsidTr="008E2F39">
        <w:trPr>
          <w:cantSplit/>
          <w:jc w:val="center"/>
        </w:trPr>
        <w:tc>
          <w:tcPr>
            <w:tcW w:w="4680" w:type="dxa"/>
            <w:gridSpan w:val="8"/>
            <w:tcBorders>
              <w:top w:val="single" w:sz="6" w:space="0" w:color="auto"/>
              <w:left w:val="single" w:sz="6" w:space="0" w:color="auto"/>
              <w:bottom w:val="single" w:sz="6" w:space="0" w:color="auto"/>
              <w:right w:val="single" w:sz="6" w:space="0" w:color="auto"/>
            </w:tcBorders>
          </w:tcPr>
          <w:p w14:paraId="3F9C7815" w14:textId="77777777" w:rsidR="008E2F39" w:rsidRPr="00913BB3" w:rsidRDefault="008E2F39" w:rsidP="00BC6432">
            <w:pPr>
              <w:pStyle w:val="TAC"/>
            </w:pPr>
          </w:p>
          <w:p w14:paraId="70B79511" w14:textId="77777777" w:rsidR="008E2F39" w:rsidRPr="00913BB3" w:rsidRDefault="008E2F39" w:rsidP="00BC6432">
            <w:pPr>
              <w:pStyle w:val="TAC"/>
            </w:pPr>
            <w:r w:rsidRPr="00913BB3">
              <w:t>Result 2</w:t>
            </w:r>
          </w:p>
        </w:tc>
        <w:tc>
          <w:tcPr>
            <w:tcW w:w="1020" w:type="dxa"/>
            <w:tcBorders>
              <w:left w:val="single" w:sz="6" w:space="0" w:color="auto"/>
            </w:tcBorders>
          </w:tcPr>
          <w:p w14:paraId="4DDEAC67" w14:textId="4218599E" w:rsidR="008E2F39" w:rsidRPr="00913BB3" w:rsidRDefault="008E2F39" w:rsidP="00BC6432">
            <w:pPr>
              <w:pStyle w:val="TAL"/>
            </w:pPr>
            <w:r w:rsidRPr="00913BB3">
              <w:t>octet d+</w:t>
            </w:r>
            <w:r>
              <w:t>9</w:t>
            </w:r>
          </w:p>
          <w:p w14:paraId="7288D5BD" w14:textId="77777777" w:rsidR="008E2F39" w:rsidRPr="00913BB3" w:rsidRDefault="008E2F39" w:rsidP="00BC6432">
            <w:pPr>
              <w:pStyle w:val="TAL"/>
            </w:pPr>
          </w:p>
          <w:p w14:paraId="067CAA33" w14:textId="3B32C7EF" w:rsidR="008E2F39" w:rsidRPr="00913BB3" w:rsidRDefault="008E2F39" w:rsidP="00BC6432">
            <w:pPr>
              <w:pStyle w:val="TAL"/>
            </w:pPr>
            <w:r w:rsidRPr="00913BB3">
              <w:t>octet d+</w:t>
            </w:r>
            <w:r>
              <w:t>13</w:t>
            </w:r>
          </w:p>
        </w:tc>
      </w:tr>
      <w:tr w:rsidR="008E2F39" w:rsidRPr="00913BB3" w14:paraId="1DAAB2E7" w14:textId="77777777" w:rsidTr="008E2F39">
        <w:trPr>
          <w:cantSplit/>
          <w:jc w:val="center"/>
        </w:trPr>
        <w:tc>
          <w:tcPr>
            <w:tcW w:w="4680" w:type="dxa"/>
            <w:gridSpan w:val="8"/>
            <w:tcBorders>
              <w:top w:val="single" w:sz="6" w:space="0" w:color="auto"/>
              <w:left w:val="single" w:sz="6" w:space="0" w:color="auto"/>
              <w:bottom w:val="single" w:sz="6" w:space="0" w:color="auto"/>
              <w:right w:val="single" w:sz="6" w:space="0" w:color="auto"/>
            </w:tcBorders>
          </w:tcPr>
          <w:p w14:paraId="6FF5523D" w14:textId="77777777" w:rsidR="008E2F39" w:rsidRPr="00913BB3" w:rsidRDefault="008E2F39" w:rsidP="00BC6432">
            <w:pPr>
              <w:pStyle w:val="TAC"/>
            </w:pPr>
          </w:p>
          <w:p w14:paraId="3160D0B1" w14:textId="77777777" w:rsidR="008E2F39" w:rsidRPr="00913BB3" w:rsidRDefault="008E2F39" w:rsidP="00BC6432">
            <w:pPr>
              <w:pStyle w:val="TAC"/>
            </w:pPr>
          </w:p>
          <w:p w14:paraId="6A32EABE" w14:textId="77777777" w:rsidR="008E2F39" w:rsidRPr="00913BB3" w:rsidRDefault="008E2F39" w:rsidP="00BC6432">
            <w:pPr>
              <w:pStyle w:val="TAC"/>
            </w:pPr>
            <w:r w:rsidRPr="00913BB3">
              <w:t>…</w:t>
            </w:r>
          </w:p>
          <w:p w14:paraId="3E647010" w14:textId="77777777" w:rsidR="008E2F39" w:rsidRPr="00913BB3" w:rsidRDefault="008E2F39" w:rsidP="00BC6432">
            <w:pPr>
              <w:pStyle w:val="TAC"/>
            </w:pPr>
          </w:p>
          <w:p w14:paraId="2E2BE503" w14:textId="77777777" w:rsidR="008E2F39" w:rsidRPr="00913BB3" w:rsidRDefault="008E2F39" w:rsidP="00BC6432">
            <w:pPr>
              <w:pStyle w:val="TAC"/>
            </w:pPr>
          </w:p>
          <w:p w14:paraId="64FD7DB4" w14:textId="77777777" w:rsidR="008E2F39" w:rsidRPr="00913BB3" w:rsidRDefault="008E2F39" w:rsidP="00BC6432">
            <w:pPr>
              <w:pStyle w:val="TAC"/>
            </w:pPr>
          </w:p>
        </w:tc>
        <w:tc>
          <w:tcPr>
            <w:tcW w:w="1020" w:type="dxa"/>
            <w:tcBorders>
              <w:left w:val="single" w:sz="6" w:space="0" w:color="auto"/>
            </w:tcBorders>
          </w:tcPr>
          <w:p w14:paraId="6BCC4585" w14:textId="262CE4E2" w:rsidR="008E2F39" w:rsidRPr="00913BB3" w:rsidRDefault="008E2F39" w:rsidP="00BC6432">
            <w:pPr>
              <w:pStyle w:val="TAL"/>
            </w:pPr>
            <w:r w:rsidRPr="00913BB3">
              <w:t>octet d+1</w:t>
            </w:r>
            <w:r>
              <w:t>4</w:t>
            </w:r>
          </w:p>
          <w:p w14:paraId="1693E512" w14:textId="77777777" w:rsidR="008E2F39" w:rsidRPr="00913BB3" w:rsidRDefault="008E2F39" w:rsidP="00BC6432">
            <w:pPr>
              <w:pStyle w:val="TAL"/>
            </w:pPr>
          </w:p>
          <w:p w14:paraId="42C7B0CA" w14:textId="77777777" w:rsidR="008E2F39" w:rsidRPr="00913BB3" w:rsidRDefault="008E2F39" w:rsidP="00BC6432">
            <w:pPr>
              <w:pStyle w:val="TAL"/>
            </w:pPr>
            <w:r w:rsidRPr="00913BB3">
              <w:t xml:space="preserve"> …</w:t>
            </w:r>
          </w:p>
          <w:p w14:paraId="01D619A4" w14:textId="77777777" w:rsidR="008E2F39" w:rsidRPr="00913BB3" w:rsidRDefault="008E2F39" w:rsidP="00BC6432">
            <w:pPr>
              <w:pStyle w:val="TAL"/>
            </w:pPr>
          </w:p>
          <w:p w14:paraId="0DA25D68" w14:textId="77777777" w:rsidR="008E2F39" w:rsidRPr="00913BB3" w:rsidRDefault="008E2F39" w:rsidP="00BC6432">
            <w:pPr>
              <w:pStyle w:val="TAL"/>
            </w:pPr>
          </w:p>
          <w:p w14:paraId="28E6146F" w14:textId="23556967" w:rsidR="008E2F39" w:rsidRPr="00913BB3" w:rsidRDefault="008E2F39" w:rsidP="00BC6432">
            <w:pPr>
              <w:pStyle w:val="TAL"/>
            </w:pPr>
            <w:r w:rsidRPr="00913BB3">
              <w:t>octet e</w:t>
            </w:r>
          </w:p>
        </w:tc>
      </w:tr>
      <w:tr w:rsidR="008E2F39" w:rsidRPr="00913BB3" w14:paraId="021B1103" w14:textId="77777777" w:rsidTr="008E2F39">
        <w:trPr>
          <w:cantSplit/>
          <w:jc w:val="center"/>
        </w:trPr>
        <w:tc>
          <w:tcPr>
            <w:tcW w:w="4680" w:type="dxa"/>
            <w:gridSpan w:val="8"/>
            <w:tcBorders>
              <w:top w:val="single" w:sz="6" w:space="0" w:color="auto"/>
              <w:left w:val="single" w:sz="6" w:space="0" w:color="auto"/>
              <w:bottom w:val="single" w:sz="6" w:space="0" w:color="auto"/>
              <w:right w:val="single" w:sz="6" w:space="0" w:color="auto"/>
            </w:tcBorders>
          </w:tcPr>
          <w:p w14:paraId="389E13D2" w14:textId="77777777" w:rsidR="008E2F39" w:rsidRPr="00913BB3" w:rsidRDefault="008E2F39" w:rsidP="00BC6432">
            <w:pPr>
              <w:pStyle w:val="TAC"/>
            </w:pPr>
          </w:p>
          <w:p w14:paraId="236B3935" w14:textId="77777777" w:rsidR="008E2F39" w:rsidRPr="00913BB3" w:rsidRDefault="008E2F39" w:rsidP="00BC6432">
            <w:pPr>
              <w:pStyle w:val="TAC"/>
            </w:pPr>
            <w:r w:rsidRPr="00913BB3">
              <w:t>Result N</w:t>
            </w:r>
          </w:p>
        </w:tc>
        <w:tc>
          <w:tcPr>
            <w:tcW w:w="1020" w:type="dxa"/>
            <w:tcBorders>
              <w:left w:val="single" w:sz="6" w:space="0" w:color="auto"/>
            </w:tcBorders>
          </w:tcPr>
          <w:p w14:paraId="637E5887" w14:textId="1EB949D8" w:rsidR="008E2F39" w:rsidRPr="00913BB3" w:rsidRDefault="008E2F39" w:rsidP="00BC6432">
            <w:pPr>
              <w:pStyle w:val="TAL"/>
            </w:pPr>
            <w:r w:rsidRPr="00913BB3">
              <w:t>octet e+1</w:t>
            </w:r>
          </w:p>
          <w:p w14:paraId="01172EAE" w14:textId="77777777" w:rsidR="008E2F39" w:rsidRPr="00913BB3" w:rsidRDefault="008E2F39" w:rsidP="00BC6432">
            <w:pPr>
              <w:pStyle w:val="TAL"/>
            </w:pPr>
          </w:p>
          <w:p w14:paraId="71667172" w14:textId="4552AA80" w:rsidR="008E2F39" w:rsidRPr="00913BB3" w:rsidRDefault="008E2F39" w:rsidP="00BC6432">
            <w:pPr>
              <w:pStyle w:val="TAL"/>
            </w:pPr>
            <w:r w:rsidRPr="00913BB3">
              <w:t>octet e+</w:t>
            </w:r>
            <w:r>
              <w:t>5</w:t>
            </w:r>
          </w:p>
        </w:tc>
      </w:tr>
    </w:tbl>
    <w:p w14:paraId="63686300" w14:textId="77777777" w:rsidR="008E2F39" w:rsidRPr="00913BB3" w:rsidRDefault="008E2F39" w:rsidP="008E2F39">
      <w:pPr>
        <w:pStyle w:val="TF"/>
        <w:rPr>
          <w:rFonts w:eastAsia="Malgun Gothic"/>
        </w:rPr>
      </w:pPr>
      <w:r w:rsidRPr="00913BB3">
        <w:rPr>
          <w:rFonts w:eastAsia="Malgun Gothic"/>
        </w:rPr>
        <w:t xml:space="preserve">Figure D.6.3.4: </w:t>
      </w:r>
      <w:r w:rsidRPr="00913BB3">
        <w:rPr>
          <w:lang w:val="en-US"/>
        </w:rPr>
        <w:t xml:space="preserve">UE policy section management </w:t>
      </w:r>
      <w:proofErr w:type="spellStart"/>
      <w:r>
        <w:rPr>
          <w:lang w:val="en-US"/>
        </w:rPr>
        <w:t>sub</w:t>
      </w:r>
      <w:r w:rsidRPr="00913BB3">
        <w:rPr>
          <w:lang w:val="en-US"/>
        </w:rPr>
        <w:t>result</w:t>
      </w:r>
      <w:proofErr w:type="spellEnd"/>
      <w:r w:rsidRPr="00913BB3">
        <w:rPr>
          <w:lang w:val="en-US"/>
        </w:rPr>
        <w:t xml:space="preserve"> contents</w:t>
      </w:r>
    </w:p>
    <w:p w14:paraId="36AAD8B6" w14:textId="77777777" w:rsidR="008E2F39" w:rsidRPr="00913BB3" w:rsidRDefault="008E2F39" w:rsidP="008E2F3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E2F39" w:rsidRPr="00913BB3" w14:paraId="323CBF9E" w14:textId="77777777" w:rsidTr="00BC6432">
        <w:trPr>
          <w:cantSplit/>
          <w:jc w:val="center"/>
        </w:trPr>
        <w:tc>
          <w:tcPr>
            <w:tcW w:w="593" w:type="dxa"/>
            <w:tcBorders>
              <w:bottom w:val="single" w:sz="6" w:space="0" w:color="auto"/>
            </w:tcBorders>
          </w:tcPr>
          <w:p w14:paraId="53488333" w14:textId="77777777" w:rsidR="008E2F39" w:rsidRPr="00913BB3" w:rsidRDefault="008E2F39" w:rsidP="00BC6432">
            <w:pPr>
              <w:pStyle w:val="TAC"/>
            </w:pPr>
            <w:r w:rsidRPr="00913BB3">
              <w:t>8</w:t>
            </w:r>
          </w:p>
        </w:tc>
        <w:tc>
          <w:tcPr>
            <w:tcW w:w="594" w:type="dxa"/>
            <w:tcBorders>
              <w:bottom w:val="single" w:sz="6" w:space="0" w:color="auto"/>
            </w:tcBorders>
          </w:tcPr>
          <w:p w14:paraId="1FDE2780" w14:textId="77777777" w:rsidR="008E2F39" w:rsidRPr="00913BB3" w:rsidRDefault="008E2F39" w:rsidP="00BC6432">
            <w:pPr>
              <w:pStyle w:val="TAC"/>
            </w:pPr>
            <w:r w:rsidRPr="00913BB3">
              <w:t>7</w:t>
            </w:r>
          </w:p>
        </w:tc>
        <w:tc>
          <w:tcPr>
            <w:tcW w:w="594" w:type="dxa"/>
            <w:tcBorders>
              <w:bottom w:val="single" w:sz="6" w:space="0" w:color="auto"/>
            </w:tcBorders>
          </w:tcPr>
          <w:p w14:paraId="289E2986" w14:textId="77777777" w:rsidR="008E2F39" w:rsidRPr="00913BB3" w:rsidRDefault="008E2F39" w:rsidP="00BC6432">
            <w:pPr>
              <w:pStyle w:val="TAC"/>
            </w:pPr>
            <w:r w:rsidRPr="00913BB3">
              <w:t>6</w:t>
            </w:r>
          </w:p>
        </w:tc>
        <w:tc>
          <w:tcPr>
            <w:tcW w:w="594" w:type="dxa"/>
            <w:tcBorders>
              <w:bottom w:val="single" w:sz="6" w:space="0" w:color="auto"/>
            </w:tcBorders>
          </w:tcPr>
          <w:p w14:paraId="56ABD338" w14:textId="77777777" w:rsidR="008E2F39" w:rsidRPr="00913BB3" w:rsidRDefault="008E2F39" w:rsidP="00BC6432">
            <w:pPr>
              <w:pStyle w:val="TAC"/>
            </w:pPr>
            <w:r w:rsidRPr="00913BB3">
              <w:t>5</w:t>
            </w:r>
          </w:p>
        </w:tc>
        <w:tc>
          <w:tcPr>
            <w:tcW w:w="593" w:type="dxa"/>
            <w:tcBorders>
              <w:bottom w:val="single" w:sz="6" w:space="0" w:color="auto"/>
            </w:tcBorders>
          </w:tcPr>
          <w:p w14:paraId="18D2E782" w14:textId="77777777" w:rsidR="008E2F39" w:rsidRPr="00913BB3" w:rsidRDefault="008E2F39" w:rsidP="00BC6432">
            <w:pPr>
              <w:pStyle w:val="TAC"/>
            </w:pPr>
            <w:r w:rsidRPr="00913BB3">
              <w:t>4</w:t>
            </w:r>
          </w:p>
        </w:tc>
        <w:tc>
          <w:tcPr>
            <w:tcW w:w="594" w:type="dxa"/>
            <w:tcBorders>
              <w:bottom w:val="single" w:sz="6" w:space="0" w:color="auto"/>
            </w:tcBorders>
          </w:tcPr>
          <w:p w14:paraId="6E0829BC" w14:textId="77777777" w:rsidR="008E2F39" w:rsidRPr="00913BB3" w:rsidRDefault="008E2F39" w:rsidP="00BC6432">
            <w:pPr>
              <w:pStyle w:val="TAC"/>
            </w:pPr>
            <w:r w:rsidRPr="00913BB3">
              <w:t>3</w:t>
            </w:r>
          </w:p>
        </w:tc>
        <w:tc>
          <w:tcPr>
            <w:tcW w:w="594" w:type="dxa"/>
            <w:tcBorders>
              <w:bottom w:val="single" w:sz="6" w:space="0" w:color="auto"/>
            </w:tcBorders>
          </w:tcPr>
          <w:p w14:paraId="4A360463" w14:textId="77777777" w:rsidR="008E2F39" w:rsidRPr="00913BB3" w:rsidRDefault="008E2F39" w:rsidP="00BC6432">
            <w:pPr>
              <w:pStyle w:val="TAC"/>
            </w:pPr>
            <w:r w:rsidRPr="00913BB3">
              <w:t>2</w:t>
            </w:r>
          </w:p>
        </w:tc>
        <w:tc>
          <w:tcPr>
            <w:tcW w:w="594" w:type="dxa"/>
            <w:tcBorders>
              <w:bottom w:val="single" w:sz="6" w:space="0" w:color="auto"/>
            </w:tcBorders>
          </w:tcPr>
          <w:p w14:paraId="155323CF" w14:textId="77777777" w:rsidR="008E2F39" w:rsidRPr="00913BB3" w:rsidRDefault="008E2F39" w:rsidP="00BC6432">
            <w:pPr>
              <w:pStyle w:val="TAC"/>
            </w:pPr>
            <w:r w:rsidRPr="00913BB3">
              <w:t>1</w:t>
            </w:r>
          </w:p>
        </w:tc>
        <w:tc>
          <w:tcPr>
            <w:tcW w:w="950" w:type="dxa"/>
            <w:tcBorders>
              <w:left w:val="nil"/>
            </w:tcBorders>
          </w:tcPr>
          <w:p w14:paraId="31916782" w14:textId="77777777" w:rsidR="008E2F39" w:rsidRPr="00913BB3" w:rsidRDefault="008E2F39" w:rsidP="00BC6432">
            <w:pPr>
              <w:pStyle w:val="TAC"/>
            </w:pPr>
          </w:p>
        </w:tc>
      </w:tr>
      <w:tr w:rsidR="008E2F39" w:rsidRPr="00913BB3" w14:paraId="622818FA" w14:textId="77777777" w:rsidTr="00BC6432">
        <w:trPr>
          <w:cantSplit/>
          <w:trHeight w:val="420"/>
          <w:jc w:val="center"/>
        </w:trPr>
        <w:tc>
          <w:tcPr>
            <w:tcW w:w="4750" w:type="dxa"/>
            <w:gridSpan w:val="8"/>
            <w:tcBorders>
              <w:top w:val="single" w:sz="6" w:space="0" w:color="auto"/>
              <w:left w:val="single" w:sz="6" w:space="0" w:color="auto"/>
              <w:right w:val="single" w:sz="6" w:space="0" w:color="auto"/>
            </w:tcBorders>
          </w:tcPr>
          <w:p w14:paraId="5F8FDE9F" w14:textId="77777777" w:rsidR="008E2F39" w:rsidRPr="00913BB3" w:rsidRDefault="008E2F39" w:rsidP="00BC6432">
            <w:pPr>
              <w:pStyle w:val="TAC"/>
            </w:pPr>
          </w:p>
          <w:p w14:paraId="2D5C6BE1" w14:textId="77777777" w:rsidR="008E2F39" w:rsidRPr="00913BB3" w:rsidRDefault="008E2F39" w:rsidP="00BC6432">
            <w:pPr>
              <w:pStyle w:val="TAC"/>
            </w:pPr>
            <w:r w:rsidRPr="00913BB3">
              <w:t>UPSC</w:t>
            </w:r>
          </w:p>
        </w:tc>
        <w:tc>
          <w:tcPr>
            <w:tcW w:w="950" w:type="dxa"/>
            <w:tcBorders>
              <w:left w:val="single" w:sz="6" w:space="0" w:color="auto"/>
            </w:tcBorders>
          </w:tcPr>
          <w:p w14:paraId="4DA362B7" w14:textId="77777777" w:rsidR="008E2F39" w:rsidRPr="00913BB3" w:rsidRDefault="008E2F39" w:rsidP="00BC6432">
            <w:pPr>
              <w:pStyle w:val="TAL"/>
            </w:pPr>
            <w:r w:rsidRPr="00913BB3">
              <w:t>octet f</w:t>
            </w:r>
          </w:p>
          <w:p w14:paraId="100EE75E" w14:textId="77777777" w:rsidR="008E2F39" w:rsidRPr="00913BB3" w:rsidRDefault="008E2F39" w:rsidP="00BC6432">
            <w:pPr>
              <w:pStyle w:val="TAL"/>
            </w:pPr>
          </w:p>
          <w:p w14:paraId="26CEAF4E" w14:textId="77777777" w:rsidR="008E2F39" w:rsidRPr="00913BB3" w:rsidRDefault="008E2F39" w:rsidP="00BC6432">
            <w:pPr>
              <w:pStyle w:val="TAL"/>
            </w:pPr>
            <w:r w:rsidRPr="00913BB3">
              <w:t>octet f+1</w:t>
            </w:r>
          </w:p>
        </w:tc>
      </w:tr>
      <w:tr w:rsidR="008E2F39" w:rsidRPr="00913BB3" w14:paraId="284DA168" w14:textId="77777777" w:rsidTr="00BC64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7532043" w14:textId="77777777" w:rsidR="008E2F39" w:rsidRPr="00913BB3" w:rsidRDefault="008E2F39" w:rsidP="00BC6432">
            <w:pPr>
              <w:pStyle w:val="TAC"/>
            </w:pPr>
          </w:p>
          <w:p w14:paraId="0B098455" w14:textId="77777777" w:rsidR="008E2F39" w:rsidRPr="00913BB3" w:rsidRDefault="008E2F39" w:rsidP="00BC6432">
            <w:pPr>
              <w:pStyle w:val="TAC"/>
            </w:pPr>
            <w:r w:rsidRPr="00913BB3">
              <w:t>Failed instruction order</w:t>
            </w:r>
          </w:p>
          <w:p w14:paraId="07266A21" w14:textId="77777777" w:rsidR="008E2F39" w:rsidRPr="00913BB3" w:rsidRDefault="008E2F39" w:rsidP="00BC6432">
            <w:pPr>
              <w:pStyle w:val="TAC"/>
            </w:pPr>
          </w:p>
        </w:tc>
        <w:tc>
          <w:tcPr>
            <w:tcW w:w="950" w:type="dxa"/>
            <w:tcBorders>
              <w:left w:val="single" w:sz="6" w:space="0" w:color="auto"/>
            </w:tcBorders>
          </w:tcPr>
          <w:p w14:paraId="67C21EC5" w14:textId="77777777" w:rsidR="008E2F39" w:rsidRPr="00913BB3" w:rsidRDefault="008E2F39" w:rsidP="00BC6432">
            <w:pPr>
              <w:pStyle w:val="TAL"/>
            </w:pPr>
            <w:r w:rsidRPr="00913BB3">
              <w:t>octet f+2</w:t>
            </w:r>
          </w:p>
          <w:p w14:paraId="1D2360E8" w14:textId="77777777" w:rsidR="008E2F39" w:rsidRPr="00913BB3" w:rsidRDefault="008E2F39" w:rsidP="00BC6432">
            <w:pPr>
              <w:pStyle w:val="TAL"/>
            </w:pPr>
          </w:p>
          <w:p w14:paraId="714968FD" w14:textId="77777777" w:rsidR="008E2F39" w:rsidRPr="00913BB3" w:rsidRDefault="008E2F39" w:rsidP="00BC6432">
            <w:pPr>
              <w:pStyle w:val="TAL"/>
            </w:pPr>
            <w:r w:rsidRPr="00913BB3">
              <w:t>octet f+3</w:t>
            </w:r>
          </w:p>
        </w:tc>
      </w:tr>
      <w:tr w:rsidR="008E2F39" w:rsidRPr="00913BB3" w14:paraId="0E70C817" w14:textId="77777777" w:rsidTr="00BC64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35D10C" w14:textId="77777777" w:rsidR="008E2F39" w:rsidRPr="00913BB3" w:rsidRDefault="008E2F39" w:rsidP="00BC6432">
            <w:pPr>
              <w:pStyle w:val="TAC"/>
            </w:pPr>
            <w:r w:rsidRPr="00913BB3">
              <w:t>Cause</w:t>
            </w:r>
          </w:p>
        </w:tc>
        <w:tc>
          <w:tcPr>
            <w:tcW w:w="950" w:type="dxa"/>
            <w:tcBorders>
              <w:left w:val="single" w:sz="6" w:space="0" w:color="auto"/>
            </w:tcBorders>
          </w:tcPr>
          <w:p w14:paraId="3CA19107" w14:textId="77777777" w:rsidR="008E2F39" w:rsidRPr="00913BB3" w:rsidRDefault="008E2F39" w:rsidP="00BC6432">
            <w:pPr>
              <w:pStyle w:val="TAL"/>
            </w:pPr>
            <w:r w:rsidRPr="00913BB3">
              <w:t>octet f+4</w:t>
            </w:r>
          </w:p>
          <w:p w14:paraId="1D4580F4" w14:textId="77777777" w:rsidR="008E2F39" w:rsidRPr="00913BB3" w:rsidRDefault="008E2F39" w:rsidP="00BC6432">
            <w:pPr>
              <w:pStyle w:val="TAL"/>
            </w:pPr>
          </w:p>
        </w:tc>
      </w:tr>
    </w:tbl>
    <w:p w14:paraId="17B8DDB8" w14:textId="77777777" w:rsidR="008E2F39" w:rsidRPr="00913BB3" w:rsidRDefault="008E2F39" w:rsidP="008E2F39">
      <w:pPr>
        <w:pStyle w:val="TF"/>
        <w:rPr>
          <w:rFonts w:eastAsia="Malgun Gothic"/>
        </w:rPr>
      </w:pPr>
      <w:r w:rsidRPr="00913BB3">
        <w:rPr>
          <w:rFonts w:eastAsia="Malgun Gothic"/>
        </w:rPr>
        <w:t xml:space="preserve">Figure D.6.3.5: </w:t>
      </w:r>
      <w:r w:rsidRPr="00913BB3">
        <w:rPr>
          <w:lang w:val="en-US"/>
        </w:rPr>
        <w:t>Result</w:t>
      </w:r>
    </w:p>
    <w:p w14:paraId="2A1E9AA3" w14:textId="77777777" w:rsidR="008E2F39" w:rsidRPr="00913BB3" w:rsidRDefault="008E2F39" w:rsidP="008E2F39"/>
    <w:p w14:paraId="731F1AEE" w14:textId="77777777" w:rsidR="008E2F39" w:rsidRPr="00913BB3" w:rsidRDefault="008E2F39" w:rsidP="008E2F39">
      <w:pPr>
        <w:pStyle w:val="TH"/>
      </w:pPr>
      <w:r w:rsidRPr="00913BB3">
        <w:lastRenderedPageBreak/>
        <w:t xml:space="preserve">Table </w:t>
      </w:r>
      <w:r w:rsidRPr="00913BB3">
        <w:rPr>
          <w:rFonts w:eastAsia="Malgun Gothic"/>
        </w:rPr>
        <w:t>D.6.3</w:t>
      </w:r>
      <w:r w:rsidRPr="00913BB3">
        <w:t>.1: UE policy section management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4"/>
      </w:tblGrid>
      <w:tr w:rsidR="008E2F39" w:rsidRPr="00913BB3" w14:paraId="735766D1" w14:textId="77777777" w:rsidTr="00BC6432">
        <w:trPr>
          <w:cantSplit/>
          <w:jc w:val="center"/>
        </w:trPr>
        <w:tc>
          <w:tcPr>
            <w:tcW w:w="7094" w:type="dxa"/>
            <w:gridSpan w:val="10"/>
          </w:tcPr>
          <w:p w14:paraId="0B5913C0" w14:textId="77777777" w:rsidR="008E2F39" w:rsidRPr="00913BB3" w:rsidRDefault="008E2F39" w:rsidP="00BC6432">
            <w:pPr>
              <w:pStyle w:val="TAL"/>
            </w:pPr>
            <w:r w:rsidRPr="00913BB3">
              <w:t>Value part of the UE policy section management result information element (octets 4 to z)</w:t>
            </w:r>
          </w:p>
        </w:tc>
      </w:tr>
      <w:tr w:rsidR="008E2F39" w:rsidRPr="00913BB3" w14:paraId="3CF452F1" w14:textId="77777777" w:rsidTr="00BC6432">
        <w:trPr>
          <w:cantSplit/>
          <w:jc w:val="center"/>
        </w:trPr>
        <w:tc>
          <w:tcPr>
            <w:tcW w:w="7094" w:type="dxa"/>
            <w:gridSpan w:val="10"/>
          </w:tcPr>
          <w:p w14:paraId="7B10575C" w14:textId="77777777" w:rsidR="008E2F39" w:rsidRPr="00913BB3" w:rsidRDefault="008E2F39" w:rsidP="00BC6432">
            <w:pPr>
              <w:pStyle w:val="TAL"/>
            </w:pPr>
          </w:p>
        </w:tc>
      </w:tr>
      <w:tr w:rsidR="008E2F39" w:rsidRPr="00913BB3" w14:paraId="2A7AF02D" w14:textId="77777777" w:rsidTr="00BC6432">
        <w:trPr>
          <w:cantSplit/>
          <w:jc w:val="center"/>
        </w:trPr>
        <w:tc>
          <w:tcPr>
            <w:tcW w:w="7094" w:type="dxa"/>
            <w:gridSpan w:val="10"/>
          </w:tcPr>
          <w:p w14:paraId="041EBE66" w14:textId="77777777" w:rsidR="008E2F39" w:rsidRPr="00913BB3" w:rsidRDefault="008E2F39" w:rsidP="00BC6432">
            <w:pPr>
              <w:pStyle w:val="TAL"/>
            </w:pPr>
            <w:r w:rsidRPr="00913BB3">
              <w:t xml:space="preserve">The value part of the UE policy section management result information element consists of one or several UE policy section management </w:t>
            </w:r>
            <w:proofErr w:type="spellStart"/>
            <w:r w:rsidRPr="00913BB3">
              <w:t>subresults</w:t>
            </w:r>
            <w:proofErr w:type="spellEnd"/>
            <w:r w:rsidRPr="00913BB3">
              <w:t>.</w:t>
            </w:r>
          </w:p>
        </w:tc>
      </w:tr>
      <w:tr w:rsidR="008E2F39" w:rsidRPr="00913BB3" w14:paraId="035C9A72" w14:textId="77777777" w:rsidTr="00BC6432">
        <w:trPr>
          <w:cantSplit/>
          <w:jc w:val="center"/>
        </w:trPr>
        <w:tc>
          <w:tcPr>
            <w:tcW w:w="7094" w:type="dxa"/>
            <w:gridSpan w:val="10"/>
          </w:tcPr>
          <w:p w14:paraId="495CACC3" w14:textId="77777777" w:rsidR="008E2F39" w:rsidRPr="00913BB3" w:rsidRDefault="008E2F39" w:rsidP="00BC6432">
            <w:pPr>
              <w:pStyle w:val="TAL"/>
            </w:pPr>
          </w:p>
        </w:tc>
      </w:tr>
      <w:tr w:rsidR="008E2F39" w:rsidRPr="00913BB3" w14:paraId="49D7FA53" w14:textId="77777777" w:rsidTr="00BC6432">
        <w:trPr>
          <w:cantSplit/>
          <w:jc w:val="center"/>
        </w:trPr>
        <w:tc>
          <w:tcPr>
            <w:tcW w:w="7094" w:type="dxa"/>
            <w:gridSpan w:val="10"/>
          </w:tcPr>
          <w:p w14:paraId="129DC695" w14:textId="77777777" w:rsidR="008E2F39" w:rsidRPr="00913BB3" w:rsidRDefault="008E2F39" w:rsidP="00BC6432">
            <w:pPr>
              <w:pStyle w:val="TAL"/>
            </w:pPr>
          </w:p>
        </w:tc>
      </w:tr>
      <w:tr w:rsidR="008E2F39" w:rsidRPr="00913BB3" w14:paraId="29B0E1B0" w14:textId="77777777" w:rsidTr="00BC6432">
        <w:trPr>
          <w:cantSplit/>
          <w:jc w:val="center"/>
        </w:trPr>
        <w:tc>
          <w:tcPr>
            <w:tcW w:w="7094" w:type="dxa"/>
            <w:gridSpan w:val="10"/>
          </w:tcPr>
          <w:p w14:paraId="7DAB24D4" w14:textId="77777777" w:rsidR="008E2F39" w:rsidRPr="00913BB3" w:rsidRDefault="008E2F39" w:rsidP="00BC6432">
            <w:pPr>
              <w:pStyle w:val="TAL"/>
            </w:pPr>
            <w:r w:rsidRPr="00913BB3">
              <w:t xml:space="preserve">UE policy section management </w:t>
            </w:r>
            <w:proofErr w:type="spellStart"/>
            <w:r w:rsidRPr="00913BB3">
              <w:t>subresult</w:t>
            </w:r>
            <w:proofErr w:type="spellEnd"/>
            <w:r w:rsidRPr="00913BB3">
              <w:t>:</w:t>
            </w:r>
          </w:p>
        </w:tc>
      </w:tr>
      <w:tr w:rsidR="008E2F39" w:rsidRPr="00913BB3" w14:paraId="77EA2F7C" w14:textId="77777777" w:rsidTr="00BC6432">
        <w:trPr>
          <w:cantSplit/>
          <w:jc w:val="center"/>
        </w:trPr>
        <w:tc>
          <w:tcPr>
            <w:tcW w:w="7094" w:type="dxa"/>
            <w:gridSpan w:val="10"/>
          </w:tcPr>
          <w:p w14:paraId="01CEDC68" w14:textId="77777777" w:rsidR="008E2F39" w:rsidRPr="00913BB3" w:rsidRDefault="008E2F39" w:rsidP="00BC6432">
            <w:pPr>
              <w:pStyle w:val="TAL"/>
            </w:pPr>
          </w:p>
        </w:tc>
      </w:tr>
      <w:tr w:rsidR="008E2F39" w:rsidRPr="00913BB3" w14:paraId="411A551E" w14:textId="77777777" w:rsidTr="00BC6432">
        <w:trPr>
          <w:cantSplit/>
          <w:jc w:val="center"/>
        </w:trPr>
        <w:tc>
          <w:tcPr>
            <w:tcW w:w="7094" w:type="dxa"/>
            <w:gridSpan w:val="10"/>
          </w:tcPr>
          <w:p w14:paraId="6E2CA09B" w14:textId="77777777" w:rsidR="008E2F39" w:rsidRPr="00913BB3" w:rsidRDefault="008E2F39" w:rsidP="00BC6432">
            <w:pPr>
              <w:pStyle w:val="TAL"/>
            </w:pPr>
            <w:r w:rsidRPr="00913BB3">
              <w:t>Number of results (octet d)</w:t>
            </w:r>
          </w:p>
        </w:tc>
      </w:tr>
      <w:tr w:rsidR="008E2F39" w:rsidRPr="00913BB3" w14:paraId="7B4A6C78" w14:textId="77777777" w:rsidTr="00BC6432">
        <w:trPr>
          <w:cantSplit/>
          <w:jc w:val="center"/>
        </w:trPr>
        <w:tc>
          <w:tcPr>
            <w:tcW w:w="7094" w:type="dxa"/>
            <w:gridSpan w:val="10"/>
          </w:tcPr>
          <w:p w14:paraId="2A402EA6" w14:textId="77777777" w:rsidR="008E2F39" w:rsidRPr="00913BB3" w:rsidRDefault="008E2F39" w:rsidP="00BC6432">
            <w:pPr>
              <w:pStyle w:val="TAL"/>
            </w:pPr>
          </w:p>
        </w:tc>
      </w:tr>
      <w:tr w:rsidR="008E2F39" w:rsidRPr="00913BB3" w14:paraId="6132A65B" w14:textId="77777777" w:rsidTr="00BC6432">
        <w:trPr>
          <w:cantSplit/>
          <w:jc w:val="center"/>
        </w:trPr>
        <w:tc>
          <w:tcPr>
            <w:tcW w:w="7094" w:type="dxa"/>
            <w:gridSpan w:val="10"/>
          </w:tcPr>
          <w:p w14:paraId="71303373" w14:textId="77777777" w:rsidR="008E2F39" w:rsidRPr="00913BB3" w:rsidRDefault="008E2F39" w:rsidP="00BC6432">
            <w:pPr>
              <w:pStyle w:val="TAL"/>
            </w:pPr>
            <w:r w:rsidRPr="00913BB3">
              <w:t xml:space="preserve">This field contains the binary encoding of number of results included in the UE policy section management </w:t>
            </w:r>
            <w:proofErr w:type="spellStart"/>
            <w:r w:rsidRPr="00913BB3">
              <w:t>subresult</w:t>
            </w:r>
            <w:proofErr w:type="spellEnd"/>
            <w:r w:rsidRPr="00913BB3">
              <w:t>.</w:t>
            </w:r>
          </w:p>
        </w:tc>
      </w:tr>
      <w:tr w:rsidR="008E2F39" w:rsidRPr="00913BB3" w14:paraId="73D8D095" w14:textId="77777777" w:rsidTr="00BC6432">
        <w:trPr>
          <w:cantSplit/>
          <w:jc w:val="center"/>
        </w:trPr>
        <w:tc>
          <w:tcPr>
            <w:tcW w:w="7094" w:type="dxa"/>
            <w:gridSpan w:val="10"/>
          </w:tcPr>
          <w:p w14:paraId="6F24DA55" w14:textId="77777777" w:rsidR="008E2F39" w:rsidRPr="00913BB3" w:rsidRDefault="008E2F39" w:rsidP="00BC6432">
            <w:pPr>
              <w:pStyle w:val="TAL"/>
            </w:pPr>
          </w:p>
        </w:tc>
      </w:tr>
      <w:tr w:rsidR="008E2F39" w:rsidRPr="00913BB3" w14:paraId="6B636BEF" w14:textId="77777777" w:rsidTr="00BC6432">
        <w:trPr>
          <w:cantSplit/>
          <w:jc w:val="center"/>
        </w:trPr>
        <w:tc>
          <w:tcPr>
            <w:tcW w:w="7094" w:type="dxa"/>
            <w:gridSpan w:val="10"/>
          </w:tcPr>
          <w:p w14:paraId="5FC6DEEF" w14:textId="77777777" w:rsidR="008E2F39" w:rsidRPr="00913BB3" w:rsidRDefault="008E2F39" w:rsidP="00BC6432">
            <w:pPr>
              <w:pStyle w:val="TAL"/>
            </w:pPr>
            <w:r w:rsidRPr="00913BB3">
              <w:t>MCC, Mobile country code (octet d+</w:t>
            </w:r>
            <w:r>
              <w:t>1</w:t>
            </w:r>
            <w:r w:rsidRPr="00913BB3">
              <w:t>, and bits 4 to 1 of octet d+</w:t>
            </w:r>
            <w:r>
              <w:t>2</w:t>
            </w:r>
            <w:r w:rsidRPr="00913BB3">
              <w:t>)</w:t>
            </w:r>
          </w:p>
        </w:tc>
      </w:tr>
      <w:tr w:rsidR="008E2F39" w:rsidRPr="00913BB3" w14:paraId="4650F4B4" w14:textId="77777777" w:rsidTr="00BC6432">
        <w:trPr>
          <w:cantSplit/>
          <w:jc w:val="center"/>
        </w:trPr>
        <w:tc>
          <w:tcPr>
            <w:tcW w:w="7094" w:type="dxa"/>
            <w:gridSpan w:val="10"/>
          </w:tcPr>
          <w:p w14:paraId="6030AC5A" w14:textId="77777777" w:rsidR="008E2F39" w:rsidRPr="00913BB3" w:rsidRDefault="008E2F39" w:rsidP="00BC6432">
            <w:pPr>
              <w:pStyle w:val="TAL"/>
            </w:pPr>
          </w:p>
        </w:tc>
      </w:tr>
      <w:tr w:rsidR="008E2F39" w:rsidRPr="00913BB3" w14:paraId="655C9D95" w14:textId="77777777" w:rsidTr="00BC6432">
        <w:trPr>
          <w:cantSplit/>
          <w:jc w:val="center"/>
        </w:trPr>
        <w:tc>
          <w:tcPr>
            <w:tcW w:w="7094" w:type="dxa"/>
            <w:gridSpan w:val="10"/>
          </w:tcPr>
          <w:p w14:paraId="2AC86878" w14:textId="77777777" w:rsidR="008E2F39" w:rsidRPr="00913BB3" w:rsidRDefault="008E2F39" w:rsidP="00BC6432">
            <w:pPr>
              <w:pStyle w:val="TAL"/>
            </w:pPr>
            <w:r w:rsidRPr="00913BB3">
              <w:t>The MCC field is coded as in ITU-T Recommendation E.212 [42], annex A.</w:t>
            </w:r>
          </w:p>
        </w:tc>
      </w:tr>
      <w:tr w:rsidR="008E2F39" w:rsidRPr="00913BB3" w14:paraId="4924EFCF" w14:textId="77777777" w:rsidTr="00BC6432">
        <w:trPr>
          <w:cantSplit/>
          <w:jc w:val="center"/>
        </w:trPr>
        <w:tc>
          <w:tcPr>
            <w:tcW w:w="7094" w:type="dxa"/>
            <w:gridSpan w:val="10"/>
          </w:tcPr>
          <w:p w14:paraId="2D163CBD" w14:textId="77777777" w:rsidR="008E2F39" w:rsidRPr="00913BB3" w:rsidRDefault="008E2F39" w:rsidP="00BC6432">
            <w:pPr>
              <w:pStyle w:val="TAL"/>
            </w:pPr>
          </w:p>
        </w:tc>
      </w:tr>
      <w:tr w:rsidR="008E2F39" w:rsidRPr="00913BB3" w14:paraId="7EEA2E0E" w14:textId="77777777" w:rsidTr="00BC6432">
        <w:trPr>
          <w:cantSplit/>
          <w:jc w:val="center"/>
        </w:trPr>
        <w:tc>
          <w:tcPr>
            <w:tcW w:w="7094" w:type="dxa"/>
            <w:gridSpan w:val="10"/>
          </w:tcPr>
          <w:p w14:paraId="2910A72D" w14:textId="77777777" w:rsidR="008E2F39" w:rsidRPr="00913BB3" w:rsidRDefault="008E2F39" w:rsidP="00BC6432">
            <w:pPr>
              <w:pStyle w:val="TAL"/>
            </w:pPr>
            <w:r w:rsidRPr="00913BB3">
              <w:t>MNC, Mobile network code (bits 8 to 5 of octet d+</w:t>
            </w:r>
            <w:r>
              <w:t>2</w:t>
            </w:r>
            <w:r w:rsidRPr="00913BB3">
              <w:t>, and octet d+</w:t>
            </w:r>
            <w:r>
              <w:t>3</w:t>
            </w:r>
            <w:r w:rsidRPr="00913BB3">
              <w:t>)</w:t>
            </w:r>
          </w:p>
        </w:tc>
      </w:tr>
      <w:tr w:rsidR="008E2F39" w:rsidRPr="00913BB3" w14:paraId="069D1866" w14:textId="77777777" w:rsidTr="00BC6432">
        <w:trPr>
          <w:cantSplit/>
          <w:jc w:val="center"/>
        </w:trPr>
        <w:tc>
          <w:tcPr>
            <w:tcW w:w="7094" w:type="dxa"/>
            <w:gridSpan w:val="10"/>
          </w:tcPr>
          <w:p w14:paraId="78F5BE93" w14:textId="77777777" w:rsidR="008E2F39" w:rsidRPr="00913BB3" w:rsidRDefault="008E2F39" w:rsidP="00BC6432">
            <w:pPr>
              <w:pStyle w:val="TAL"/>
            </w:pPr>
          </w:p>
        </w:tc>
      </w:tr>
      <w:tr w:rsidR="008E2F39" w:rsidRPr="00913BB3" w14:paraId="2F731AB3" w14:textId="77777777" w:rsidTr="00BC6432">
        <w:trPr>
          <w:cantSplit/>
          <w:jc w:val="center"/>
        </w:trPr>
        <w:tc>
          <w:tcPr>
            <w:tcW w:w="7094" w:type="dxa"/>
            <w:gridSpan w:val="10"/>
          </w:tcPr>
          <w:p w14:paraId="53BDB26E" w14:textId="77777777" w:rsidR="008E2F39" w:rsidRPr="00913BB3" w:rsidRDefault="008E2F39" w:rsidP="00BC6432">
            <w:pPr>
              <w:pStyle w:val="TAL"/>
            </w:pPr>
            <w:r w:rsidRPr="00913BB3">
              <w:t xml:space="preserve">The coding of this field is the responsibility of each </w:t>
            </w:r>
            <w:proofErr w:type="gramStart"/>
            <w:r w:rsidRPr="00913BB3">
              <w:t>administration</w:t>
            </w:r>
            <w:proofErr w:type="gramEnd"/>
            <w:r w:rsidRPr="00913BB3">
              <w:t xml:space="preserve"> but BCD coding shall be used. The MNC shall consist of 2 or 3 digits. If a network operator decides to use only two digits in the MNC, MNC digit 3 shall be coded as "1111".</w:t>
            </w:r>
          </w:p>
        </w:tc>
      </w:tr>
      <w:tr w:rsidR="008E2F39" w:rsidRPr="00913BB3" w14:paraId="7DAB3C93" w14:textId="77777777" w:rsidTr="00BC6432">
        <w:trPr>
          <w:cantSplit/>
          <w:jc w:val="center"/>
        </w:trPr>
        <w:tc>
          <w:tcPr>
            <w:tcW w:w="7094" w:type="dxa"/>
            <w:gridSpan w:val="10"/>
          </w:tcPr>
          <w:p w14:paraId="6DD41EB7" w14:textId="77777777" w:rsidR="008E2F39" w:rsidRPr="00913BB3" w:rsidRDefault="008E2F39" w:rsidP="00BC6432">
            <w:pPr>
              <w:pStyle w:val="TAL"/>
            </w:pPr>
          </w:p>
        </w:tc>
      </w:tr>
      <w:tr w:rsidR="008E2F39" w:rsidRPr="00913BB3" w14:paraId="07C5749C" w14:textId="77777777" w:rsidTr="00BC6432">
        <w:trPr>
          <w:cantSplit/>
          <w:jc w:val="center"/>
        </w:trPr>
        <w:tc>
          <w:tcPr>
            <w:tcW w:w="7094" w:type="dxa"/>
            <w:gridSpan w:val="10"/>
          </w:tcPr>
          <w:p w14:paraId="2D3FDB66" w14:textId="117CDA7B" w:rsidR="008E2F39" w:rsidRPr="00913BB3" w:rsidRDefault="008E2F39" w:rsidP="00BC6432">
            <w:pPr>
              <w:pStyle w:val="TAL"/>
            </w:pPr>
            <w:r w:rsidRPr="00913BB3">
              <w:t xml:space="preserve">UE policy section management </w:t>
            </w:r>
            <w:proofErr w:type="spellStart"/>
            <w:r w:rsidRPr="00913BB3">
              <w:t>subresult</w:t>
            </w:r>
            <w:proofErr w:type="spellEnd"/>
            <w:r w:rsidRPr="00913BB3">
              <w:t xml:space="preserve"> contents (octets d+4 </w:t>
            </w:r>
            <w:proofErr w:type="spellStart"/>
            <w:r w:rsidRPr="00913BB3">
              <w:t>to y</w:t>
            </w:r>
            <w:proofErr w:type="spellEnd"/>
            <w:r w:rsidRPr="00913BB3">
              <w:t>)</w:t>
            </w:r>
          </w:p>
          <w:p w14:paraId="05D0A59C" w14:textId="2FC7646A" w:rsidR="008E2F39" w:rsidRPr="00913BB3" w:rsidRDefault="008E2F39" w:rsidP="00BC6432">
            <w:pPr>
              <w:pStyle w:val="TAL"/>
            </w:pPr>
          </w:p>
          <w:p w14:paraId="306E0513" w14:textId="3542FECF" w:rsidR="008E2F39" w:rsidRPr="00913BB3" w:rsidRDefault="008E2F39" w:rsidP="00BC6432">
            <w:pPr>
              <w:pStyle w:val="TAL"/>
            </w:pPr>
            <w:r w:rsidRPr="00913BB3">
              <w:t xml:space="preserve">The UE policy section management </w:t>
            </w:r>
            <w:proofErr w:type="spellStart"/>
            <w:r w:rsidRPr="00913BB3">
              <w:t>subresult</w:t>
            </w:r>
            <w:proofErr w:type="spellEnd"/>
            <w:r w:rsidRPr="00913BB3">
              <w:t xml:space="preserve"> contents consist of one or several results.</w:t>
            </w:r>
          </w:p>
        </w:tc>
      </w:tr>
      <w:tr w:rsidR="008E2F39" w:rsidRPr="00913BB3" w14:paraId="3F5EB524" w14:textId="77777777" w:rsidTr="00BC6432">
        <w:trPr>
          <w:cantSplit/>
          <w:jc w:val="center"/>
        </w:trPr>
        <w:tc>
          <w:tcPr>
            <w:tcW w:w="7094" w:type="dxa"/>
            <w:gridSpan w:val="10"/>
          </w:tcPr>
          <w:p w14:paraId="3D173BD2" w14:textId="0F63D1D6" w:rsidR="008E2F39" w:rsidRPr="00913BB3" w:rsidRDefault="008E2F39" w:rsidP="00BC6432">
            <w:pPr>
              <w:pStyle w:val="TAL"/>
            </w:pPr>
          </w:p>
        </w:tc>
      </w:tr>
      <w:tr w:rsidR="008E2F39" w:rsidRPr="00913BB3" w14:paraId="5C6C5E47" w14:textId="77777777" w:rsidTr="00BC6432">
        <w:trPr>
          <w:cantSplit/>
          <w:jc w:val="center"/>
        </w:trPr>
        <w:tc>
          <w:tcPr>
            <w:tcW w:w="7094" w:type="dxa"/>
            <w:gridSpan w:val="10"/>
          </w:tcPr>
          <w:p w14:paraId="2F57F55B" w14:textId="77777777" w:rsidR="008E2F39" w:rsidRPr="00913BB3" w:rsidRDefault="008E2F39" w:rsidP="00BC6432">
            <w:pPr>
              <w:pStyle w:val="TAL"/>
            </w:pPr>
          </w:p>
        </w:tc>
      </w:tr>
      <w:tr w:rsidR="008E2F39" w:rsidRPr="00913BB3" w14:paraId="247DA69A" w14:textId="77777777" w:rsidTr="00BC6432">
        <w:trPr>
          <w:cantSplit/>
          <w:jc w:val="center"/>
        </w:trPr>
        <w:tc>
          <w:tcPr>
            <w:tcW w:w="7094" w:type="dxa"/>
            <w:gridSpan w:val="10"/>
          </w:tcPr>
          <w:p w14:paraId="4469A8CD" w14:textId="77777777" w:rsidR="008E2F39" w:rsidRPr="00913BB3" w:rsidRDefault="008E2F39" w:rsidP="00BC6432">
            <w:pPr>
              <w:pStyle w:val="TAL"/>
            </w:pPr>
            <w:r w:rsidRPr="00913BB3">
              <w:t>Result (octet f to f+</w:t>
            </w:r>
            <w:r>
              <w:t>4</w:t>
            </w:r>
            <w:r w:rsidRPr="00913BB3">
              <w:t>)</w:t>
            </w:r>
          </w:p>
        </w:tc>
      </w:tr>
      <w:tr w:rsidR="008E2F39" w:rsidRPr="00913BB3" w14:paraId="0E2B9BC2" w14:textId="77777777" w:rsidTr="00BC6432">
        <w:trPr>
          <w:cantSplit/>
          <w:jc w:val="center"/>
        </w:trPr>
        <w:tc>
          <w:tcPr>
            <w:tcW w:w="7094" w:type="dxa"/>
            <w:gridSpan w:val="10"/>
          </w:tcPr>
          <w:p w14:paraId="036D2B87" w14:textId="77777777" w:rsidR="008E2F39" w:rsidRPr="00913BB3" w:rsidRDefault="008E2F39" w:rsidP="00BC6432">
            <w:pPr>
              <w:pStyle w:val="TAL"/>
            </w:pPr>
          </w:p>
        </w:tc>
      </w:tr>
      <w:tr w:rsidR="008E2F39" w:rsidRPr="00913BB3" w14:paraId="24FF7287" w14:textId="77777777" w:rsidTr="00BC6432">
        <w:trPr>
          <w:cantSplit/>
          <w:jc w:val="center"/>
        </w:trPr>
        <w:tc>
          <w:tcPr>
            <w:tcW w:w="7094" w:type="dxa"/>
            <w:gridSpan w:val="10"/>
          </w:tcPr>
          <w:p w14:paraId="3A03206B" w14:textId="77777777" w:rsidR="008E2F39" w:rsidRPr="00913BB3" w:rsidRDefault="008E2F39" w:rsidP="00BC6432">
            <w:pPr>
              <w:pStyle w:val="TAL"/>
            </w:pPr>
            <w:r w:rsidRPr="00913BB3">
              <w:t>UPSC (octet f to f+1)</w:t>
            </w:r>
          </w:p>
        </w:tc>
      </w:tr>
      <w:tr w:rsidR="008E2F39" w:rsidRPr="00913BB3" w14:paraId="0E533364" w14:textId="77777777" w:rsidTr="00BC6432">
        <w:trPr>
          <w:cantSplit/>
          <w:jc w:val="center"/>
        </w:trPr>
        <w:tc>
          <w:tcPr>
            <w:tcW w:w="7094" w:type="dxa"/>
            <w:gridSpan w:val="10"/>
          </w:tcPr>
          <w:p w14:paraId="76D96DB8" w14:textId="77777777" w:rsidR="008E2F39" w:rsidRPr="00913BB3" w:rsidRDefault="008E2F39" w:rsidP="00BC6432">
            <w:pPr>
              <w:pStyle w:val="TAL"/>
            </w:pPr>
          </w:p>
        </w:tc>
      </w:tr>
      <w:tr w:rsidR="008E2F39" w:rsidRPr="00913BB3" w14:paraId="4C926773" w14:textId="77777777" w:rsidTr="00BC6432">
        <w:trPr>
          <w:cantSplit/>
          <w:jc w:val="center"/>
        </w:trPr>
        <w:tc>
          <w:tcPr>
            <w:tcW w:w="7094" w:type="dxa"/>
            <w:gridSpan w:val="10"/>
          </w:tcPr>
          <w:p w14:paraId="28E74D6F" w14:textId="77777777" w:rsidR="008E2F39" w:rsidRPr="00913BB3" w:rsidRDefault="008E2F39" w:rsidP="00BC6432">
            <w:pPr>
              <w:pStyle w:val="TAL"/>
            </w:pPr>
            <w:r w:rsidRPr="00913BB3">
              <w:t>This field contains the binary encoding of the UPSC. The value of the UPSC is set by the PCF</w:t>
            </w:r>
          </w:p>
        </w:tc>
      </w:tr>
      <w:tr w:rsidR="008E2F39" w:rsidRPr="00913BB3" w14:paraId="7D52DADB" w14:textId="77777777" w:rsidTr="00BC6432">
        <w:trPr>
          <w:cantSplit/>
          <w:jc w:val="center"/>
        </w:trPr>
        <w:tc>
          <w:tcPr>
            <w:tcW w:w="7094" w:type="dxa"/>
            <w:gridSpan w:val="10"/>
          </w:tcPr>
          <w:p w14:paraId="27979599" w14:textId="77777777" w:rsidR="008E2F39" w:rsidRPr="00913BB3" w:rsidRDefault="008E2F39" w:rsidP="00BC6432">
            <w:pPr>
              <w:pStyle w:val="TAL"/>
            </w:pPr>
          </w:p>
        </w:tc>
      </w:tr>
      <w:tr w:rsidR="008E2F39" w:rsidRPr="00913BB3" w14:paraId="7E4FE788" w14:textId="77777777" w:rsidTr="00BC6432">
        <w:trPr>
          <w:cantSplit/>
          <w:jc w:val="center"/>
        </w:trPr>
        <w:tc>
          <w:tcPr>
            <w:tcW w:w="7094" w:type="dxa"/>
            <w:gridSpan w:val="10"/>
          </w:tcPr>
          <w:p w14:paraId="6EA30050" w14:textId="77777777" w:rsidR="008E2F39" w:rsidRPr="00913BB3" w:rsidRDefault="008E2F39" w:rsidP="00BC6432">
            <w:pPr>
              <w:pStyle w:val="TAL"/>
            </w:pPr>
            <w:r w:rsidRPr="00913BB3">
              <w:t>Failed instruction order (octets f+2 to f+3)</w:t>
            </w:r>
          </w:p>
        </w:tc>
      </w:tr>
      <w:tr w:rsidR="008E2F39" w:rsidRPr="00913BB3" w14:paraId="6E9886EA" w14:textId="77777777" w:rsidTr="00BC6432">
        <w:trPr>
          <w:cantSplit/>
          <w:jc w:val="center"/>
        </w:trPr>
        <w:tc>
          <w:tcPr>
            <w:tcW w:w="7094" w:type="dxa"/>
            <w:gridSpan w:val="10"/>
          </w:tcPr>
          <w:p w14:paraId="5A7250F4" w14:textId="77777777" w:rsidR="008E2F39" w:rsidRPr="00913BB3" w:rsidRDefault="008E2F39" w:rsidP="00BC6432">
            <w:pPr>
              <w:pStyle w:val="TAL"/>
            </w:pPr>
          </w:p>
        </w:tc>
      </w:tr>
      <w:tr w:rsidR="008E2F39" w:rsidRPr="00913BB3" w14:paraId="0867304D" w14:textId="77777777" w:rsidTr="00BC6432">
        <w:trPr>
          <w:cantSplit/>
          <w:jc w:val="center"/>
        </w:trPr>
        <w:tc>
          <w:tcPr>
            <w:tcW w:w="7094" w:type="dxa"/>
            <w:gridSpan w:val="10"/>
          </w:tcPr>
          <w:p w14:paraId="6C7CBCE3" w14:textId="77777777" w:rsidR="008E2F39" w:rsidRPr="00913BB3" w:rsidRDefault="008E2F39" w:rsidP="00BC6432">
            <w:pPr>
              <w:pStyle w:val="TAL"/>
            </w:pPr>
            <w:r w:rsidRPr="00913BB3">
              <w:t xml:space="preserve">This field contains the binary encoding of the order of the failed instruction in </w:t>
            </w:r>
            <w:r w:rsidRPr="00913BB3">
              <w:rPr>
                <w:rFonts w:eastAsia="Malgun Gothic"/>
                <w:lang w:val="en-US"/>
              </w:rPr>
              <w:t xml:space="preserve">the </w:t>
            </w:r>
            <w:r w:rsidRPr="00913BB3">
              <w:t xml:space="preserve">UE policy section management </w:t>
            </w:r>
            <w:proofErr w:type="spellStart"/>
            <w:r w:rsidRPr="00913BB3">
              <w:t>sublist</w:t>
            </w:r>
            <w:proofErr w:type="spellEnd"/>
            <w:r w:rsidRPr="00913BB3">
              <w:t>.</w:t>
            </w:r>
          </w:p>
        </w:tc>
      </w:tr>
      <w:tr w:rsidR="008E2F39" w:rsidRPr="00913BB3" w14:paraId="2546513E" w14:textId="77777777" w:rsidTr="00BC6432">
        <w:trPr>
          <w:cantSplit/>
          <w:jc w:val="center"/>
        </w:trPr>
        <w:tc>
          <w:tcPr>
            <w:tcW w:w="7094" w:type="dxa"/>
            <w:gridSpan w:val="10"/>
          </w:tcPr>
          <w:p w14:paraId="79B4B9BC" w14:textId="77777777" w:rsidR="008E2F39" w:rsidRPr="00913BB3" w:rsidRDefault="008E2F39" w:rsidP="00BC6432">
            <w:pPr>
              <w:pStyle w:val="TAL"/>
            </w:pPr>
          </w:p>
        </w:tc>
      </w:tr>
      <w:tr w:rsidR="008E2F39" w:rsidRPr="00913BB3" w14:paraId="54E897D7" w14:textId="77777777" w:rsidTr="00BC6432">
        <w:trPr>
          <w:cantSplit/>
          <w:jc w:val="center"/>
        </w:trPr>
        <w:tc>
          <w:tcPr>
            <w:tcW w:w="7094" w:type="dxa"/>
            <w:gridSpan w:val="10"/>
          </w:tcPr>
          <w:p w14:paraId="15A77963" w14:textId="77777777" w:rsidR="008E2F39" w:rsidRPr="00913BB3" w:rsidRDefault="008E2F39" w:rsidP="00BC6432">
            <w:pPr>
              <w:pStyle w:val="TAL"/>
            </w:pPr>
            <w:r w:rsidRPr="00913BB3">
              <w:t>Cause (octet f+4)</w:t>
            </w:r>
          </w:p>
        </w:tc>
      </w:tr>
      <w:tr w:rsidR="008E2F39" w:rsidRPr="00913BB3" w14:paraId="38467988" w14:textId="77777777" w:rsidTr="00BC6432">
        <w:trPr>
          <w:cantSplit/>
          <w:jc w:val="center"/>
        </w:trPr>
        <w:tc>
          <w:tcPr>
            <w:tcW w:w="7094" w:type="dxa"/>
            <w:gridSpan w:val="10"/>
          </w:tcPr>
          <w:p w14:paraId="7A15FAE1" w14:textId="77777777" w:rsidR="008E2F39" w:rsidRPr="00913BB3" w:rsidRDefault="008E2F39" w:rsidP="00BC6432">
            <w:pPr>
              <w:pStyle w:val="TAL"/>
            </w:pPr>
            <w:r w:rsidRPr="00913BB3">
              <w:t>Bits</w:t>
            </w:r>
          </w:p>
        </w:tc>
      </w:tr>
      <w:tr w:rsidR="008E2F39" w:rsidRPr="00913BB3" w14:paraId="771DA517" w14:textId="77777777" w:rsidTr="00BC6432">
        <w:trPr>
          <w:jc w:val="center"/>
        </w:trPr>
        <w:tc>
          <w:tcPr>
            <w:tcW w:w="284" w:type="dxa"/>
          </w:tcPr>
          <w:p w14:paraId="02B1308D" w14:textId="77777777" w:rsidR="008E2F39" w:rsidRPr="00913BB3" w:rsidRDefault="008E2F39" w:rsidP="00BC6432">
            <w:pPr>
              <w:pStyle w:val="TAH"/>
            </w:pPr>
            <w:r w:rsidRPr="00913BB3">
              <w:t>8</w:t>
            </w:r>
          </w:p>
        </w:tc>
        <w:tc>
          <w:tcPr>
            <w:tcW w:w="285" w:type="dxa"/>
          </w:tcPr>
          <w:p w14:paraId="62A0320A" w14:textId="77777777" w:rsidR="008E2F39" w:rsidRPr="00913BB3" w:rsidRDefault="008E2F39" w:rsidP="00BC6432">
            <w:pPr>
              <w:pStyle w:val="TAH"/>
            </w:pPr>
            <w:r w:rsidRPr="00913BB3">
              <w:t>7</w:t>
            </w:r>
          </w:p>
        </w:tc>
        <w:tc>
          <w:tcPr>
            <w:tcW w:w="283" w:type="dxa"/>
          </w:tcPr>
          <w:p w14:paraId="36AC98E8" w14:textId="77777777" w:rsidR="008E2F39" w:rsidRPr="00913BB3" w:rsidRDefault="008E2F39" w:rsidP="00BC6432">
            <w:pPr>
              <w:pStyle w:val="TAH"/>
            </w:pPr>
            <w:r w:rsidRPr="00913BB3">
              <w:t>6</w:t>
            </w:r>
          </w:p>
        </w:tc>
        <w:tc>
          <w:tcPr>
            <w:tcW w:w="283" w:type="dxa"/>
          </w:tcPr>
          <w:p w14:paraId="1672BCA6" w14:textId="77777777" w:rsidR="008E2F39" w:rsidRPr="00913BB3" w:rsidRDefault="008E2F39" w:rsidP="00BC6432">
            <w:pPr>
              <w:pStyle w:val="TAH"/>
            </w:pPr>
            <w:r w:rsidRPr="00913BB3">
              <w:t>5</w:t>
            </w:r>
          </w:p>
        </w:tc>
        <w:tc>
          <w:tcPr>
            <w:tcW w:w="284" w:type="dxa"/>
          </w:tcPr>
          <w:p w14:paraId="4ABBE0E7" w14:textId="77777777" w:rsidR="008E2F39" w:rsidRPr="00913BB3" w:rsidRDefault="008E2F39" w:rsidP="00BC6432">
            <w:pPr>
              <w:pStyle w:val="TAH"/>
            </w:pPr>
            <w:r w:rsidRPr="00913BB3">
              <w:t>4</w:t>
            </w:r>
          </w:p>
        </w:tc>
        <w:tc>
          <w:tcPr>
            <w:tcW w:w="284" w:type="dxa"/>
          </w:tcPr>
          <w:p w14:paraId="24AFEB64" w14:textId="77777777" w:rsidR="008E2F39" w:rsidRPr="00913BB3" w:rsidRDefault="008E2F39" w:rsidP="00BC6432">
            <w:pPr>
              <w:pStyle w:val="TAH"/>
            </w:pPr>
            <w:r w:rsidRPr="00913BB3">
              <w:t>3</w:t>
            </w:r>
          </w:p>
        </w:tc>
        <w:tc>
          <w:tcPr>
            <w:tcW w:w="284" w:type="dxa"/>
          </w:tcPr>
          <w:p w14:paraId="0BE61D45" w14:textId="77777777" w:rsidR="008E2F39" w:rsidRPr="00913BB3" w:rsidRDefault="008E2F39" w:rsidP="00BC6432">
            <w:pPr>
              <w:pStyle w:val="TAH"/>
            </w:pPr>
            <w:r w:rsidRPr="00913BB3">
              <w:t>2</w:t>
            </w:r>
          </w:p>
        </w:tc>
        <w:tc>
          <w:tcPr>
            <w:tcW w:w="284" w:type="dxa"/>
          </w:tcPr>
          <w:p w14:paraId="15FD8D8D" w14:textId="77777777" w:rsidR="008E2F39" w:rsidRPr="00913BB3" w:rsidRDefault="008E2F39" w:rsidP="00BC6432">
            <w:pPr>
              <w:pStyle w:val="TAH"/>
            </w:pPr>
            <w:r w:rsidRPr="00913BB3">
              <w:t>1</w:t>
            </w:r>
          </w:p>
        </w:tc>
        <w:tc>
          <w:tcPr>
            <w:tcW w:w="709" w:type="dxa"/>
          </w:tcPr>
          <w:p w14:paraId="3B2C1784" w14:textId="77777777" w:rsidR="008E2F39" w:rsidRPr="00913BB3" w:rsidRDefault="008E2F39" w:rsidP="00BC6432">
            <w:pPr>
              <w:pStyle w:val="TAL"/>
            </w:pPr>
          </w:p>
        </w:tc>
        <w:tc>
          <w:tcPr>
            <w:tcW w:w="4111" w:type="dxa"/>
          </w:tcPr>
          <w:p w14:paraId="258EECC2" w14:textId="77777777" w:rsidR="008E2F39" w:rsidRPr="00913BB3" w:rsidRDefault="008E2F39" w:rsidP="00BC6432">
            <w:pPr>
              <w:pStyle w:val="TAL"/>
            </w:pPr>
          </w:p>
        </w:tc>
      </w:tr>
      <w:tr w:rsidR="008E2F39" w:rsidRPr="008E2F39" w14:paraId="40D60408" w14:textId="77777777" w:rsidTr="00BC6432">
        <w:trPr>
          <w:jc w:val="center"/>
          <w:ins w:id="61" w:author="Roozbeh Atarius-6" w:date="2023-07-27T12:23:00Z"/>
        </w:trPr>
        <w:tc>
          <w:tcPr>
            <w:tcW w:w="284" w:type="dxa"/>
          </w:tcPr>
          <w:p w14:paraId="37894C9C" w14:textId="0DFF6A78" w:rsidR="008E2F39" w:rsidRPr="008E2F39" w:rsidRDefault="008E2F39" w:rsidP="00BC6432">
            <w:pPr>
              <w:pStyle w:val="TAH"/>
              <w:rPr>
                <w:ins w:id="62" w:author="Roozbeh Atarius-6" w:date="2023-07-27T12:23:00Z"/>
                <w:b w:val="0"/>
                <w:bCs/>
              </w:rPr>
            </w:pPr>
            <w:ins w:id="63" w:author="Roozbeh Atarius-6" w:date="2023-07-27T12:24:00Z">
              <w:r>
                <w:rPr>
                  <w:b w:val="0"/>
                  <w:bCs/>
                </w:rPr>
                <w:t>0</w:t>
              </w:r>
            </w:ins>
          </w:p>
        </w:tc>
        <w:tc>
          <w:tcPr>
            <w:tcW w:w="285" w:type="dxa"/>
          </w:tcPr>
          <w:p w14:paraId="294CC085" w14:textId="54D242A9" w:rsidR="008E2F39" w:rsidRPr="008E2F39" w:rsidRDefault="008E2F39" w:rsidP="00BC6432">
            <w:pPr>
              <w:pStyle w:val="TAH"/>
              <w:rPr>
                <w:ins w:id="64" w:author="Roozbeh Atarius-6" w:date="2023-07-27T12:23:00Z"/>
                <w:b w:val="0"/>
                <w:bCs/>
              </w:rPr>
            </w:pPr>
            <w:ins w:id="65" w:author="Roozbeh Atarius-6" w:date="2023-07-27T12:24:00Z">
              <w:r>
                <w:rPr>
                  <w:b w:val="0"/>
                  <w:bCs/>
                </w:rPr>
                <w:t>0</w:t>
              </w:r>
            </w:ins>
          </w:p>
        </w:tc>
        <w:tc>
          <w:tcPr>
            <w:tcW w:w="283" w:type="dxa"/>
          </w:tcPr>
          <w:p w14:paraId="00828730" w14:textId="5DC5A28F" w:rsidR="008E2F39" w:rsidRPr="008E2F39" w:rsidRDefault="008E2F39" w:rsidP="00BC6432">
            <w:pPr>
              <w:pStyle w:val="TAH"/>
              <w:rPr>
                <w:ins w:id="66" w:author="Roozbeh Atarius-6" w:date="2023-07-27T12:23:00Z"/>
                <w:b w:val="0"/>
                <w:bCs/>
              </w:rPr>
            </w:pPr>
            <w:ins w:id="67" w:author="Roozbeh Atarius-6" w:date="2023-07-27T12:24:00Z">
              <w:r>
                <w:rPr>
                  <w:b w:val="0"/>
                  <w:bCs/>
                </w:rPr>
                <w:t>0</w:t>
              </w:r>
            </w:ins>
          </w:p>
        </w:tc>
        <w:tc>
          <w:tcPr>
            <w:tcW w:w="283" w:type="dxa"/>
          </w:tcPr>
          <w:p w14:paraId="2A88D9E3" w14:textId="6D4AC1D9" w:rsidR="008E2F39" w:rsidRPr="008E2F39" w:rsidRDefault="008E2F39" w:rsidP="00BC6432">
            <w:pPr>
              <w:pStyle w:val="TAH"/>
              <w:rPr>
                <w:ins w:id="68" w:author="Roozbeh Atarius-6" w:date="2023-07-27T12:23:00Z"/>
                <w:b w:val="0"/>
                <w:bCs/>
              </w:rPr>
            </w:pPr>
            <w:ins w:id="69" w:author="Roozbeh Atarius-6" w:date="2023-07-27T12:24:00Z">
              <w:r>
                <w:rPr>
                  <w:b w:val="0"/>
                  <w:bCs/>
                </w:rPr>
                <w:t>0</w:t>
              </w:r>
            </w:ins>
          </w:p>
        </w:tc>
        <w:tc>
          <w:tcPr>
            <w:tcW w:w="284" w:type="dxa"/>
          </w:tcPr>
          <w:p w14:paraId="5F1B9BB3" w14:textId="6FD5F14C" w:rsidR="008E2F39" w:rsidRPr="008E2F39" w:rsidRDefault="008E2F39" w:rsidP="00BC6432">
            <w:pPr>
              <w:pStyle w:val="TAH"/>
              <w:rPr>
                <w:ins w:id="70" w:author="Roozbeh Atarius-6" w:date="2023-07-27T12:23:00Z"/>
                <w:b w:val="0"/>
                <w:bCs/>
              </w:rPr>
            </w:pPr>
            <w:ins w:id="71" w:author="Roozbeh Atarius-6" w:date="2023-07-27T12:24:00Z">
              <w:r>
                <w:rPr>
                  <w:b w:val="0"/>
                  <w:bCs/>
                </w:rPr>
                <w:t>0</w:t>
              </w:r>
            </w:ins>
          </w:p>
        </w:tc>
        <w:tc>
          <w:tcPr>
            <w:tcW w:w="284" w:type="dxa"/>
          </w:tcPr>
          <w:p w14:paraId="41311D3F" w14:textId="650C37AD" w:rsidR="008E2F39" w:rsidRPr="008E2F39" w:rsidRDefault="008E2F39" w:rsidP="00BC6432">
            <w:pPr>
              <w:pStyle w:val="TAH"/>
              <w:rPr>
                <w:ins w:id="72" w:author="Roozbeh Atarius-6" w:date="2023-07-27T12:23:00Z"/>
                <w:b w:val="0"/>
                <w:bCs/>
              </w:rPr>
            </w:pPr>
            <w:ins w:id="73" w:author="Roozbeh Atarius-6" w:date="2023-07-27T12:24:00Z">
              <w:r>
                <w:rPr>
                  <w:b w:val="0"/>
                  <w:bCs/>
                </w:rPr>
                <w:t>0</w:t>
              </w:r>
            </w:ins>
          </w:p>
        </w:tc>
        <w:tc>
          <w:tcPr>
            <w:tcW w:w="284" w:type="dxa"/>
          </w:tcPr>
          <w:p w14:paraId="143BDBBF" w14:textId="66EA5969" w:rsidR="008E2F39" w:rsidRPr="008E2F39" w:rsidRDefault="008E2F39" w:rsidP="00BC6432">
            <w:pPr>
              <w:pStyle w:val="TAH"/>
              <w:rPr>
                <w:ins w:id="74" w:author="Roozbeh Atarius-6" w:date="2023-07-27T12:23:00Z"/>
                <w:b w:val="0"/>
                <w:bCs/>
              </w:rPr>
            </w:pPr>
            <w:ins w:id="75" w:author="Roozbeh Atarius-6" w:date="2023-07-27T12:24:00Z">
              <w:r>
                <w:rPr>
                  <w:b w:val="0"/>
                  <w:bCs/>
                </w:rPr>
                <w:t>0</w:t>
              </w:r>
            </w:ins>
          </w:p>
        </w:tc>
        <w:tc>
          <w:tcPr>
            <w:tcW w:w="284" w:type="dxa"/>
          </w:tcPr>
          <w:p w14:paraId="5769EA67" w14:textId="7B91D5FB" w:rsidR="008E2F39" w:rsidRPr="008E2F39" w:rsidRDefault="008E2F39" w:rsidP="00BC6432">
            <w:pPr>
              <w:pStyle w:val="TAH"/>
              <w:rPr>
                <w:ins w:id="76" w:author="Roozbeh Atarius-6" w:date="2023-07-27T12:23:00Z"/>
                <w:b w:val="0"/>
                <w:bCs/>
              </w:rPr>
            </w:pPr>
            <w:ins w:id="77" w:author="Roozbeh Atarius-6" w:date="2023-07-27T12:24:00Z">
              <w:r>
                <w:rPr>
                  <w:b w:val="0"/>
                  <w:bCs/>
                </w:rPr>
                <w:t>1</w:t>
              </w:r>
            </w:ins>
          </w:p>
        </w:tc>
        <w:tc>
          <w:tcPr>
            <w:tcW w:w="709" w:type="dxa"/>
          </w:tcPr>
          <w:p w14:paraId="15525E37" w14:textId="77777777" w:rsidR="008E2F39" w:rsidRPr="008E2F39" w:rsidRDefault="008E2F39" w:rsidP="00BC6432">
            <w:pPr>
              <w:pStyle w:val="TAL"/>
              <w:rPr>
                <w:ins w:id="78" w:author="Roozbeh Atarius-6" w:date="2023-07-27T12:23:00Z"/>
                <w:bCs/>
              </w:rPr>
            </w:pPr>
          </w:p>
        </w:tc>
        <w:tc>
          <w:tcPr>
            <w:tcW w:w="4111" w:type="dxa"/>
          </w:tcPr>
          <w:p w14:paraId="13F533EF" w14:textId="4F0599D3" w:rsidR="008E2F39" w:rsidRPr="008E2F39" w:rsidRDefault="008E2F39" w:rsidP="00BC6432">
            <w:pPr>
              <w:pStyle w:val="TAL"/>
              <w:rPr>
                <w:ins w:id="79" w:author="Roozbeh Atarius-6" w:date="2023-07-27T12:23:00Z"/>
                <w:bCs/>
              </w:rPr>
            </w:pPr>
            <w:ins w:id="80" w:author="Roozbeh Atarius-6" w:date="2023-07-27T12:24:00Z">
              <w:r>
                <w:rPr>
                  <w:bCs/>
                </w:rPr>
                <w:t>UPSC not available</w:t>
              </w:r>
            </w:ins>
          </w:p>
        </w:tc>
      </w:tr>
      <w:tr w:rsidR="008E2F39" w:rsidRPr="00913BB3" w14:paraId="68B37DE3" w14:textId="77777777" w:rsidTr="00BC6432">
        <w:trPr>
          <w:jc w:val="center"/>
        </w:trPr>
        <w:tc>
          <w:tcPr>
            <w:tcW w:w="284" w:type="dxa"/>
          </w:tcPr>
          <w:p w14:paraId="475362A9" w14:textId="77777777" w:rsidR="008E2F39" w:rsidRPr="00913BB3" w:rsidRDefault="008E2F39" w:rsidP="00BC6432">
            <w:pPr>
              <w:pStyle w:val="TAC"/>
            </w:pPr>
            <w:r w:rsidRPr="00913BB3">
              <w:t>0</w:t>
            </w:r>
          </w:p>
        </w:tc>
        <w:tc>
          <w:tcPr>
            <w:tcW w:w="285" w:type="dxa"/>
          </w:tcPr>
          <w:p w14:paraId="64FCB83F" w14:textId="77777777" w:rsidR="008E2F39" w:rsidRPr="00913BB3" w:rsidRDefault="008E2F39" w:rsidP="00BC6432">
            <w:pPr>
              <w:pStyle w:val="TAC"/>
            </w:pPr>
            <w:r w:rsidRPr="00913BB3">
              <w:t>1</w:t>
            </w:r>
          </w:p>
        </w:tc>
        <w:tc>
          <w:tcPr>
            <w:tcW w:w="283" w:type="dxa"/>
          </w:tcPr>
          <w:p w14:paraId="4E353455" w14:textId="77777777" w:rsidR="008E2F39" w:rsidRPr="00913BB3" w:rsidRDefault="008E2F39" w:rsidP="00BC6432">
            <w:pPr>
              <w:pStyle w:val="TAC"/>
            </w:pPr>
            <w:r w:rsidRPr="00913BB3">
              <w:t>1</w:t>
            </w:r>
          </w:p>
        </w:tc>
        <w:tc>
          <w:tcPr>
            <w:tcW w:w="283" w:type="dxa"/>
          </w:tcPr>
          <w:p w14:paraId="6A258CD9" w14:textId="77777777" w:rsidR="008E2F39" w:rsidRPr="00913BB3" w:rsidRDefault="008E2F39" w:rsidP="00BC6432">
            <w:pPr>
              <w:pStyle w:val="TAC"/>
            </w:pPr>
            <w:r w:rsidRPr="00913BB3">
              <w:t>0</w:t>
            </w:r>
          </w:p>
        </w:tc>
        <w:tc>
          <w:tcPr>
            <w:tcW w:w="284" w:type="dxa"/>
          </w:tcPr>
          <w:p w14:paraId="3D995738" w14:textId="77777777" w:rsidR="008E2F39" w:rsidRPr="00913BB3" w:rsidRDefault="008E2F39" w:rsidP="00BC6432">
            <w:pPr>
              <w:pStyle w:val="TAC"/>
            </w:pPr>
            <w:r w:rsidRPr="00913BB3">
              <w:t>1</w:t>
            </w:r>
          </w:p>
        </w:tc>
        <w:tc>
          <w:tcPr>
            <w:tcW w:w="284" w:type="dxa"/>
          </w:tcPr>
          <w:p w14:paraId="3EB3D8E2" w14:textId="77777777" w:rsidR="008E2F39" w:rsidRPr="00913BB3" w:rsidRDefault="008E2F39" w:rsidP="00BC6432">
            <w:pPr>
              <w:pStyle w:val="TAC"/>
            </w:pPr>
            <w:r w:rsidRPr="00913BB3">
              <w:t>1</w:t>
            </w:r>
          </w:p>
        </w:tc>
        <w:tc>
          <w:tcPr>
            <w:tcW w:w="284" w:type="dxa"/>
          </w:tcPr>
          <w:p w14:paraId="14943244" w14:textId="77777777" w:rsidR="008E2F39" w:rsidRPr="00913BB3" w:rsidRDefault="008E2F39" w:rsidP="00BC6432">
            <w:pPr>
              <w:pStyle w:val="TAC"/>
            </w:pPr>
            <w:r w:rsidRPr="00913BB3">
              <w:t>1</w:t>
            </w:r>
          </w:p>
        </w:tc>
        <w:tc>
          <w:tcPr>
            <w:tcW w:w="284" w:type="dxa"/>
          </w:tcPr>
          <w:p w14:paraId="14591E37" w14:textId="77777777" w:rsidR="008E2F39" w:rsidRPr="00913BB3" w:rsidRDefault="008E2F39" w:rsidP="00BC6432">
            <w:pPr>
              <w:pStyle w:val="TAC"/>
            </w:pPr>
            <w:r w:rsidRPr="00913BB3">
              <w:t>1</w:t>
            </w:r>
          </w:p>
        </w:tc>
        <w:tc>
          <w:tcPr>
            <w:tcW w:w="709" w:type="dxa"/>
          </w:tcPr>
          <w:p w14:paraId="39E8F0B5" w14:textId="77777777" w:rsidR="008E2F39" w:rsidRPr="00913BB3" w:rsidRDefault="008E2F39" w:rsidP="00BC6432">
            <w:pPr>
              <w:pStyle w:val="TAL"/>
            </w:pPr>
          </w:p>
        </w:tc>
        <w:tc>
          <w:tcPr>
            <w:tcW w:w="4111" w:type="dxa"/>
          </w:tcPr>
          <w:p w14:paraId="38672998" w14:textId="77777777" w:rsidR="008E2F39" w:rsidRPr="00913BB3" w:rsidRDefault="008E2F39" w:rsidP="00BC6432">
            <w:pPr>
              <w:pStyle w:val="TAL"/>
            </w:pPr>
            <w:r w:rsidRPr="00913BB3">
              <w:t>Protocol error, unspecified</w:t>
            </w:r>
          </w:p>
        </w:tc>
      </w:tr>
      <w:tr w:rsidR="008E2F39" w:rsidRPr="00913BB3" w14:paraId="70F7CB91" w14:textId="77777777" w:rsidTr="00BC6432">
        <w:trPr>
          <w:cantSplit/>
          <w:jc w:val="center"/>
        </w:trPr>
        <w:tc>
          <w:tcPr>
            <w:tcW w:w="7094" w:type="dxa"/>
            <w:gridSpan w:val="10"/>
          </w:tcPr>
          <w:p w14:paraId="48F16D38" w14:textId="7C3DCC9B" w:rsidR="008E2F39" w:rsidRPr="00913BB3" w:rsidRDefault="008E2F39" w:rsidP="00BC6432">
            <w:pPr>
              <w:pStyle w:val="TAL"/>
            </w:pPr>
            <w:r w:rsidRPr="00913BB3">
              <w:t>The receiving entity shall treat any other value as 0110 1111, "</w:t>
            </w:r>
            <w:ins w:id="81" w:author="Roozbeh Atarius-6" w:date="2023-07-27T12:23:00Z">
              <w:r>
                <w:t>P</w:t>
              </w:r>
            </w:ins>
            <w:del w:id="82" w:author="Roozbeh Atarius-6" w:date="2023-07-27T12:23:00Z">
              <w:r w:rsidRPr="00913BB3" w:rsidDel="008E2F39">
                <w:delText>p</w:delText>
              </w:r>
            </w:del>
            <w:r w:rsidRPr="00913BB3">
              <w:t>rotocol error, unspecified".</w:t>
            </w:r>
          </w:p>
        </w:tc>
      </w:tr>
    </w:tbl>
    <w:p w14:paraId="6D496BCA" w14:textId="77777777" w:rsidR="008E2F39" w:rsidRPr="00913BB3" w:rsidRDefault="008E2F39" w:rsidP="008E2F39"/>
    <w:p w14:paraId="148E1780" w14:textId="77777777" w:rsidR="00FE208C" w:rsidRPr="00956B99" w:rsidRDefault="00FE208C" w:rsidP="00FE208C">
      <w:pPr>
        <w:jc w:val="center"/>
        <w:rPr>
          <w:noProof/>
          <w:color w:val="FF0000"/>
        </w:rPr>
      </w:pPr>
      <w:bookmarkStart w:id="83" w:name="_Hlk138338017"/>
      <w:r w:rsidRPr="00956B99">
        <w:rPr>
          <w:noProof/>
          <w:color w:val="FF0000"/>
          <w:highlight w:val="cyan"/>
        </w:rPr>
        <w:t xml:space="preserve">--------------- </w:t>
      </w:r>
      <w:r>
        <w:rPr>
          <w:noProof/>
          <w:color w:val="FF0000"/>
          <w:highlight w:val="cyan"/>
        </w:rPr>
        <w:t>End of</w:t>
      </w:r>
      <w:r w:rsidRPr="00956B99">
        <w:rPr>
          <w:noProof/>
          <w:color w:val="FF0000"/>
          <w:highlight w:val="cyan"/>
        </w:rPr>
        <w:t xml:space="preserve"> Change</w:t>
      </w:r>
      <w:r>
        <w:rPr>
          <w:noProof/>
          <w:color w:val="FF0000"/>
          <w:highlight w:val="cyan"/>
        </w:rPr>
        <w:t>s</w:t>
      </w:r>
      <w:r w:rsidRPr="00956B99">
        <w:rPr>
          <w:noProof/>
          <w:color w:val="FF0000"/>
          <w:highlight w:val="cyan"/>
        </w:rPr>
        <w:t xml:space="preserve"> -------------</w:t>
      </w:r>
    </w:p>
    <w:bookmarkEnd w:id="83"/>
    <w:p w14:paraId="5F9C87CC" w14:textId="77777777" w:rsidR="008E2F39" w:rsidRDefault="008E2F39">
      <w:pPr>
        <w:rPr>
          <w:noProof/>
        </w:rPr>
      </w:pPr>
    </w:p>
    <w:sectPr w:rsidR="008E2F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8B8B3" w14:textId="77777777" w:rsidR="00321576" w:rsidRDefault="00321576">
      <w:r>
        <w:separator/>
      </w:r>
    </w:p>
  </w:endnote>
  <w:endnote w:type="continuationSeparator" w:id="0">
    <w:p w14:paraId="0E8A2539" w14:textId="77777777" w:rsidR="00321576" w:rsidRDefault="00321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6A3DB" w14:textId="77777777" w:rsidR="00321576" w:rsidRDefault="00321576">
      <w:r>
        <w:separator/>
      </w:r>
    </w:p>
  </w:footnote>
  <w:footnote w:type="continuationSeparator" w:id="0">
    <w:p w14:paraId="1FF0F141" w14:textId="77777777" w:rsidR="00321576" w:rsidRDefault="00321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C40103"/>
    <w:multiLevelType w:val="hybridMultilevel"/>
    <w:tmpl w:val="07F0E1B6"/>
    <w:lvl w:ilvl="0" w:tplc="32728FB8">
      <w:start w:val="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778718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6">
    <w15:presenceInfo w15:providerId="None" w15:userId="Roozbeh Atarius-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DE6"/>
    <w:rsid w:val="000D44B3"/>
    <w:rsid w:val="0010408E"/>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2F340E"/>
    <w:rsid w:val="00305409"/>
    <w:rsid w:val="00305F43"/>
    <w:rsid w:val="00321576"/>
    <w:rsid w:val="003609EF"/>
    <w:rsid w:val="0036231A"/>
    <w:rsid w:val="00374DD4"/>
    <w:rsid w:val="003E1A36"/>
    <w:rsid w:val="00410371"/>
    <w:rsid w:val="004242F1"/>
    <w:rsid w:val="004250E3"/>
    <w:rsid w:val="0042640D"/>
    <w:rsid w:val="00453F3E"/>
    <w:rsid w:val="004B75B7"/>
    <w:rsid w:val="005141D9"/>
    <w:rsid w:val="0051580D"/>
    <w:rsid w:val="00520CA3"/>
    <w:rsid w:val="00547111"/>
    <w:rsid w:val="00592D74"/>
    <w:rsid w:val="005E2C44"/>
    <w:rsid w:val="00621188"/>
    <w:rsid w:val="006257ED"/>
    <w:rsid w:val="00653DE4"/>
    <w:rsid w:val="00665C47"/>
    <w:rsid w:val="0067355A"/>
    <w:rsid w:val="00695808"/>
    <w:rsid w:val="006B46FB"/>
    <w:rsid w:val="006E21FB"/>
    <w:rsid w:val="006F7EDC"/>
    <w:rsid w:val="00790737"/>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E2F39"/>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B09B7"/>
    <w:rsid w:val="00EE7D7C"/>
    <w:rsid w:val="00F25D98"/>
    <w:rsid w:val="00F300FB"/>
    <w:rsid w:val="00F61657"/>
    <w:rsid w:val="00F918C0"/>
    <w:rsid w:val="00FB6386"/>
    <w:rsid w:val="00FE208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E2F39"/>
    <w:rPr>
      <w:rFonts w:ascii="Times New Roman" w:hAnsi="Times New Roman"/>
      <w:lang w:val="en-GB" w:eastAsia="en-US"/>
    </w:rPr>
  </w:style>
  <w:style w:type="character" w:customStyle="1" w:styleId="B1Char">
    <w:name w:val="B1 Char"/>
    <w:link w:val="B1"/>
    <w:qFormat/>
    <w:locked/>
    <w:rsid w:val="008E2F39"/>
    <w:rPr>
      <w:rFonts w:ascii="Times New Roman" w:hAnsi="Times New Roman"/>
      <w:lang w:val="en-GB" w:eastAsia="en-US"/>
    </w:rPr>
  </w:style>
  <w:style w:type="character" w:customStyle="1" w:styleId="TALChar">
    <w:name w:val="TAL Char"/>
    <w:link w:val="TAL"/>
    <w:rsid w:val="008E2F39"/>
    <w:rPr>
      <w:rFonts w:ascii="Arial" w:hAnsi="Arial"/>
      <w:sz w:val="18"/>
      <w:lang w:val="en-GB" w:eastAsia="en-US"/>
    </w:rPr>
  </w:style>
  <w:style w:type="character" w:customStyle="1" w:styleId="TACChar">
    <w:name w:val="TAC Char"/>
    <w:link w:val="TAC"/>
    <w:locked/>
    <w:rsid w:val="008E2F39"/>
    <w:rPr>
      <w:rFonts w:ascii="Arial" w:hAnsi="Arial"/>
      <w:sz w:val="18"/>
      <w:lang w:val="en-GB" w:eastAsia="en-US"/>
    </w:rPr>
  </w:style>
  <w:style w:type="character" w:customStyle="1" w:styleId="TAHCar">
    <w:name w:val="TAH Car"/>
    <w:link w:val="TAH"/>
    <w:rsid w:val="008E2F39"/>
    <w:rPr>
      <w:rFonts w:ascii="Arial" w:hAnsi="Arial"/>
      <w:b/>
      <w:sz w:val="18"/>
      <w:lang w:val="en-GB" w:eastAsia="en-US"/>
    </w:rPr>
  </w:style>
  <w:style w:type="character" w:customStyle="1" w:styleId="THChar">
    <w:name w:val="TH Char"/>
    <w:link w:val="TH"/>
    <w:rsid w:val="008E2F39"/>
    <w:rPr>
      <w:rFonts w:ascii="Arial" w:hAnsi="Arial"/>
      <w:b/>
      <w:lang w:val="en-GB" w:eastAsia="en-US"/>
    </w:rPr>
  </w:style>
  <w:style w:type="character" w:customStyle="1" w:styleId="TFChar">
    <w:name w:val="TF Char"/>
    <w:link w:val="TF"/>
    <w:locked/>
    <w:rsid w:val="008E2F39"/>
    <w:rPr>
      <w:rFonts w:ascii="Arial" w:hAnsi="Arial"/>
      <w:b/>
      <w:lang w:val="en-GB" w:eastAsia="en-US"/>
    </w:rPr>
  </w:style>
  <w:style w:type="character" w:customStyle="1" w:styleId="B2Char">
    <w:name w:val="B2 Char"/>
    <w:link w:val="B2"/>
    <w:qFormat/>
    <w:locked/>
    <w:rsid w:val="008E2F39"/>
    <w:rPr>
      <w:rFonts w:ascii="Times New Roman" w:hAnsi="Times New Roman"/>
      <w:lang w:val="en-GB" w:eastAsia="en-US"/>
    </w:rPr>
  </w:style>
  <w:style w:type="paragraph" w:styleId="Revision">
    <w:name w:val="Revision"/>
    <w:hidden/>
    <w:uiPriority w:val="99"/>
    <w:semiHidden/>
    <w:rsid w:val="008E2F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1665</Words>
  <Characters>9493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Atarius-6</cp:lastModifiedBy>
  <cp:revision>2</cp:revision>
  <cp:lastPrinted>1900-01-01T08:00:00Z</cp:lastPrinted>
  <dcterms:created xsi:type="dcterms:W3CDTF">2023-08-08T18:31:00Z</dcterms:created>
  <dcterms:modified xsi:type="dcterms:W3CDTF">2023-08-08T18:31:00Z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